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49" w:rsidRPr="008908E5" w:rsidRDefault="00986349" w:rsidP="00986349">
      <w:pPr>
        <w:jc w:val="center"/>
        <w:rPr>
          <w:rFonts w:ascii="Times New Roman" w:eastAsia="方正小标宋_GBK" w:hAnsi="Times New Roman" w:cs="Times New Roman"/>
          <w:color w:val="FF0000"/>
          <w:sz w:val="44"/>
          <w:szCs w:val="44"/>
          <w:u w:val="single"/>
        </w:rPr>
      </w:pPr>
      <w:r w:rsidRPr="008908E5">
        <w:rPr>
          <w:rFonts w:ascii="Times New Roman" w:eastAsia="方正小标宋_GBK" w:hAnsi="Times New Roman" w:cs="Times New Roman"/>
          <w:color w:val="FF0000"/>
          <w:sz w:val="44"/>
          <w:szCs w:val="44"/>
        </w:rPr>
        <w:t>采矿权出让成交确认书</w:t>
      </w:r>
    </w:p>
    <w:p w:rsidR="00986349" w:rsidRPr="008908E5" w:rsidRDefault="00986349" w:rsidP="00623B42">
      <w:pPr>
        <w:spacing w:beforeLines="50" w:afterLines="50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渝矿采交易出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〔</w:t>
      </w:r>
      <w:r w:rsidR="00435F1F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〕</w:t>
      </w:r>
      <w:r w:rsidR="00911CBA">
        <w:rPr>
          <w:rFonts w:ascii="Times New Roman" w:eastAsia="方正仿宋_GBK" w:hAnsi="Times New Roman" w:cs="Times New Roman" w:hint="eastAsia"/>
          <w:sz w:val="32"/>
          <w:szCs w:val="32"/>
        </w:rPr>
        <w:t>（）</w:t>
      </w:r>
      <w:bookmarkStart w:id="0" w:name="_GoBack"/>
      <w:bookmarkEnd w:id="0"/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在年月日</w:t>
      </w:r>
      <w:r w:rsidR="00B72BB2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在举办的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采矿权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（拍卖、挂牌）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出让活动中，由获得</w:t>
      </w:r>
      <w:r w:rsidRPr="008908E5"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采矿权（公告序号：</w:t>
      </w:r>
      <w:r w:rsidR="00293AD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）。现将相关事项确认如下：</w:t>
      </w:r>
    </w:p>
    <w:p w:rsidR="00986349" w:rsidRPr="008908E5" w:rsidRDefault="00986349" w:rsidP="00293AD6">
      <w:pPr>
        <w:spacing w:line="600" w:lineRule="exact"/>
        <w:ind w:firstLineChars="200" w:firstLine="643"/>
        <w:outlineLvl w:val="0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一、出让采矿权基本情况：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</w:t>
      </w:r>
      <w:r w:rsidR="00AC0B2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（暂定名）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（三）出让年限：年；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</w:t>
      </w:r>
      <w:r w:rsidR="00577C43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矿区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面积：平方公里；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（五）开采标高：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米至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米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（六）开采矿种：；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（七）资源储量：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（八）生产规模：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/</w:t>
      </w:r>
      <w:r w:rsidRPr="00CB62B9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年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986349" w:rsidRPr="008908E5" w:rsidRDefault="00986349" w:rsidP="00623B42">
      <w:pPr>
        <w:spacing w:afterLines="50"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（九）开采范围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907"/>
        <w:gridCol w:w="1966"/>
        <w:gridCol w:w="776"/>
        <w:gridCol w:w="1596"/>
        <w:gridCol w:w="1743"/>
      </w:tblGrid>
      <w:tr w:rsidR="00986349" w:rsidRPr="008908E5" w:rsidTr="00F91940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986349" w:rsidRPr="008908E5" w:rsidTr="00F91940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</w:tbl>
    <w:p w:rsidR="00986349" w:rsidRPr="008908E5" w:rsidRDefault="00986349" w:rsidP="00623B42">
      <w:pPr>
        <w:spacing w:beforeLines="50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二、竞得人基本情况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（一）竞得人名称：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（二）地址：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（三）法定代表人：身份证号：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该宗采矿权出让收益为人民币大写元（小写：￥万元）。</w:t>
      </w:r>
      <w:r w:rsidR="00E46850"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>采矿权出让收益缴纳方式（根据公告内容写入）。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四、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15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个工作日内，持成交确认书及相关资料向申请签订《重庆市</w:t>
      </w:r>
      <w:r w:rsidR="008A4BC7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采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矿权出让合同》。若逾期未提交签订合同申请的，则视为竞得人自动放弃竞得资格，出让方不予退还保证金并有权另行出让该宗</w:t>
      </w:r>
      <w:r w:rsidR="007C0D30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采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矿权。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五、</w:t>
      </w:r>
      <w:r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拍卖人（挂牌人）：竞得人：</w:t>
      </w: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:rsidR="00986349" w:rsidRPr="008908E5" w:rsidRDefault="00986349" w:rsidP="00986349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11CBA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年月日</w:t>
      </w:r>
    </w:p>
    <w:p w:rsidR="008448AB" w:rsidRPr="008908E5" w:rsidRDefault="008448AB" w:rsidP="00145D44">
      <w:pPr>
        <w:rPr>
          <w:rFonts w:ascii="Times New Roman" w:eastAsia="方正仿宋_GBK" w:hAnsi="Times New Roman" w:cs="Times New Roman"/>
        </w:rPr>
      </w:pPr>
    </w:p>
    <w:sectPr w:rsidR="008448AB" w:rsidRPr="008908E5" w:rsidSect="00623B42">
      <w:footerReference w:type="even" r:id="rId7"/>
      <w:footerReference w:type="default" r:id="rId8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09E" w:rsidRDefault="005A309E" w:rsidP="00555637">
      <w:r>
        <w:separator/>
      </w:r>
    </w:p>
  </w:endnote>
  <w:endnote w:type="continuationSeparator" w:id="1">
    <w:p w:rsidR="005A309E" w:rsidRDefault="005A309E" w:rsidP="0055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623B42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end"/>
    </w:r>
  </w:p>
  <w:p w:rsidR="00D6314E" w:rsidRDefault="00D631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623B42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separate"/>
    </w:r>
    <w:r w:rsidR="00293AD6">
      <w:rPr>
        <w:rStyle w:val="a6"/>
        <w:noProof/>
      </w:rPr>
      <w:t>1</w:t>
    </w:r>
    <w:r>
      <w:fldChar w:fldCharType="end"/>
    </w:r>
  </w:p>
  <w:p w:rsidR="00D6314E" w:rsidRDefault="00D631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09E" w:rsidRDefault="005A309E" w:rsidP="00555637">
      <w:r>
        <w:separator/>
      </w:r>
    </w:p>
  </w:footnote>
  <w:footnote w:type="continuationSeparator" w:id="1">
    <w:p w:rsidR="005A309E" w:rsidRDefault="005A309E" w:rsidP="00555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AD6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23B42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  <w:style w:type="paragraph" w:styleId="ab">
    <w:name w:val="Document Map"/>
    <w:basedOn w:val="a"/>
    <w:link w:val="Char2"/>
    <w:uiPriority w:val="99"/>
    <w:semiHidden/>
    <w:unhideWhenUsed/>
    <w:rsid w:val="00293AD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b"/>
    <w:uiPriority w:val="99"/>
    <w:semiHidden/>
    <w:rsid w:val="00293AD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80</Words>
  <Characters>460</Characters>
  <Application>Microsoft Office Word</Application>
  <DocSecurity>0</DocSecurity>
  <Lines>3</Lines>
  <Paragraphs>1</Paragraphs>
  <ScaleCrop>false</ScaleCrop>
  <Company>利用事务中心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User</cp:lastModifiedBy>
  <cp:revision>657</cp:revision>
  <cp:lastPrinted>2019-08-19T08:49:00Z</cp:lastPrinted>
  <dcterms:created xsi:type="dcterms:W3CDTF">2019-08-15T01:32:00Z</dcterms:created>
  <dcterms:modified xsi:type="dcterms:W3CDTF">2020-12-01T07:25:00Z</dcterms:modified>
</cp:coreProperties>
</file>