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万州区新田镇幸家村三组建筑石料用灰岩</w:t>
      </w:r>
      <w:r>
        <w:rPr>
          <w:rFonts w:hint="eastAsia" w:ascii="Times New Roman" w:hAnsi="Times New Roman" w:eastAsia="方正小标宋_GBK" w:cs="Times New Roman"/>
          <w:sz w:val="28"/>
          <w:szCs w:val="28"/>
          <w:lang w:val="en-US" w:eastAsia="zh-CN"/>
        </w:rPr>
        <w:t>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i w:val="0"/>
          <w:iCs/>
          <w:sz w:val="28"/>
          <w:szCs w:val="28"/>
          <w:u w:val="none"/>
        </w:rPr>
        <w:t>挂牌</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i w:val="0"/>
          <w:iCs/>
          <w:szCs w:val="21"/>
          <w:u w:val="single"/>
        </w:rPr>
        <w:t>WZGC202301</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重庆市</w:t>
      </w:r>
      <w:r>
        <w:rPr>
          <w:rFonts w:hint="eastAsia" w:ascii="Times New Roman" w:hAnsi="Times New Roman" w:eastAsia="宋体" w:cs="Times New Roman"/>
          <w:i w:val="0"/>
          <w:iCs/>
          <w:szCs w:val="21"/>
          <w:u w:val="none"/>
          <w:lang w:val="en-US" w:eastAsia="zh-CN"/>
        </w:rPr>
        <w:t>万州区</w:t>
      </w:r>
      <w:r>
        <w:rPr>
          <w:rFonts w:ascii="Times New Roman" w:hAnsi="Times New Roman" w:eastAsia="宋体" w:cs="Times New Roman"/>
          <w:i w:val="0"/>
          <w:iCs/>
          <w:szCs w:val="21"/>
          <w:u w:val="none"/>
        </w:rPr>
        <w:t>规划和自然资源局</w:t>
      </w:r>
      <w:r>
        <w:rPr>
          <w:rFonts w:ascii="Times New Roman" w:hAnsi="Times New Roman" w:eastAsia="宋体" w:cs="Times New Roman"/>
          <w:szCs w:val="21"/>
        </w:rPr>
        <w:t>决定公开</w:t>
      </w:r>
      <w:r>
        <w:rPr>
          <w:rFonts w:ascii="Times New Roman" w:hAnsi="Times New Roman" w:eastAsia="宋体" w:cs="Times New Roman"/>
          <w:i w:val="0"/>
          <w:iCs/>
          <w:szCs w:val="21"/>
          <w:u w:val="none"/>
        </w:rPr>
        <w:t>挂牌</w:t>
      </w:r>
      <w:r>
        <w:rPr>
          <w:rFonts w:ascii="Times New Roman" w:hAnsi="Times New Roman" w:eastAsia="宋体" w:cs="Times New Roman"/>
          <w:szCs w:val="21"/>
        </w:rPr>
        <w:t>出让以下采矿权，并委托</w:t>
      </w:r>
      <w:r>
        <w:rPr>
          <w:rFonts w:hint="eastAsia" w:ascii="Times New Roman" w:hAnsi="Times New Roman" w:eastAsia="宋体" w:cs="Times New Roman"/>
          <w:szCs w:val="21"/>
        </w:rPr>
        <w:t>重庆市万州区公共资源交易中心</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9</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27</w:t>
      </w:r>
      <w:r>
        <w:rPr>
          <w:rFonts w:ascii="Times New Roman" w:hAnsi="Times New Roman" w:eastAsia="宋体" w:cs="Times New Roman"/>
          <w:i w:val="0"/>
          <w:iCs/>
          <w:szCs w:val="21"/>
          <w:u w:val="single"/>
        </w:rPr>
        <w:t>日-20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10</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30</w:t>
      </w:r>
      <w:r>
        <w:rPr>
          <w:rFonts w:ascii="Times New Roman" w:hAnsi="Times New Roman" w:eastAsia="宋体" w:cs="Times New Roman"/>
          <w:i w:val="0"/>
          <w:iCs/>
          <w:szCs w:val="21"/>
          <w:u w:val="single"/>
        </w:rPr>
        <w:t>日</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u w:val="single"/>
        </w:rPr>
        <w:t>万州区新田镇幸家村三组建筑石料用灰岩</w:t>
      </w:r>
      <w:r>
        <w:rPr>
          <w:rFonts w:hint="eastAsia" w:ascii="Times New Roman" w:hAnsi="Times New Roman" w:eastAsia="宋体" w:cs="Times New Roman"/>
          <w:i w:val="0"/>
          <w:iCs/>
          <w:szCs w:val="21"/>
          <w:u w:val="single"/>
          <w:lang w:val="en-US" w:eastAsia="zh-CN"/>
        </w:rPr>
        <w:t>矿</w:t>
      </w:r>
      <w:r>
        <w:rPr>
          <w:rFonts w:ascii="Times New Roman" w:hAnsi="Times New Roman" w:eastAsia="宋体" w:cs="Times New Roman"/>
          <w:i/>
          <w:szCs w:val="21"/>
          <w:u w:val="single"/>
        </w:rPr>
        <w:t xml:space="preserve"> </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szCs w:val="21"/>
        </w:rPr>
        <w:t>（三）矿山地址：</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u w:val="single"/>
        </w:rPr>
        <w:t>万州区新田镇幸家村三组</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（四）矿区面积：</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0.2796</w:t>
      </w:r>
      <w:r>
        <w:rPr>
          <w:rFonts w:ascii="Times New Roman" w:hAnsi="Times New Roman" w:eastAsia="宋体" w:cs="Times New Roman"/>
          <w:i w:val="0"/>
          <w:iCs/>
          <w:szCs w:val="21"/>
          <w:u w:val="single"/>
        </w:rPr>
        <w:t>平方公里</w:t>
      </w:r>
      <w:r>
        <w:rPr>
          <w:rFonts w:ascii="Times New Roman" w:hAnsi="Times New Roman" w:eastAsia="宋体" w:cs="Times New Roman"/>
          <w:i w:val="0"/>
          <w:iCs/>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（五）开采标高：</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rPr>
        <w:t>1030米至890米</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 xml:space="preserve">； </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（六）开采矿种：</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建筑石料用灰岩矿</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（七）资源储量：</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2416万吨</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（八）生产规模：</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100万吨/年</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w:t>
      </w:r>
    </w:p>
    <w:p>
      <w:pPr>
        <w:spacing w:line="360" w:lineRule="exact"/>
        <w:ind w:firstLine="352" w:firstLineChars="168"/>
        <w:rPr>
          <w:rFonts w:ascii="Times New Roman" w:hAnsi="Times New Roman" w:eastAsia="宋体" w:cs="Times New Roman"/>
          <w:i w:val="0"/>
          <w:iCs/>
          <w:szCs w:val="21"/>
        </w:rPr>
      </w:pPr>
      <w:r>
        <w:rPr>
          <w:rFonts w:ascii="Times New Roman" w:hAnsi="Times New Roman" w:eastAsia="宋体" w:cs="Times New Roman"/>
          <w:i w:val="0"/>
          <w:iCs/>
          <w:szCs w:val="21"/>
        </w:rPr>
        <w:t>（九）出让年限：</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16.9</w:t>
      </w:r>
      <w:r>
        <w:rPr>
          <w:rFonts w:ascii="Times New Roman" w:hAnsi="Times New Roman" w:eastAsia="宋体" w:cs="Times New Roman"/>
          <w:i w:val="0"/>
          <w:iCs/>
          <w:szCs w:val="21"/>
          <w:u w:val="single"/>
        </w:rPr>
        <w:t xml:space="preserve"> </w:t>
      </w:r>
      <w:r>
        <w:rPr>
          <w:rFonts w:ascii="Times New Roman" w:hAnsi="Times New Roman" w:eastAsia="宋体" w:cs="Times New Roman"/>
          <w:i w:val="0"/>
          <w:iCs/>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i w:val="0"/>
          <w:iCs/>
          <w:szCs w:val="21"/>
        </w:rPr>
        <w:t>（十）出让收益起始价：</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6503.33</w:t>
      </w:r>
      <w:r>
        <w:rPr>
          <w:rFonts w:ascii="Times New Roman" w:hAnsi="Times New Roman" w:eastAsia="宋体" w:cs="Times New Roman"/>
          <w:i w:val="0"/>
          <w:iCs/>
          <w:szCs w:val="21"/>
          <w:u w:val="singl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w:t>
      </w:r>
      <w:r>
        <w:rPr>
          <w:rFonts w:hint="eastAsia" w:ascii="Times New Roman" w:hAnsi="Times New Roman" w:eastAsia="宋体" w:cs="Times New Roman"/>
          <w:szCs w:val="21"/>
          <w:lang w:val="en-US" w:eastAsia="zh-CN"/>
        </w:rPr>
        <w:t>采矿权</w:t>
      </w:r>
      <w:r>
        <w:rPr>
          <w:rFonts w:ascii="Times New Roman" w:hAnsi="Times New Roman" w:eastAsia="宋体" w:cs="Times New Roman"/>
          <w:szCs w:val="21"/>
        </w:rPr>
        <w:t>范围坐标（2000坐标系）：</w:t>
      </w:r>
    </w:p>
    <w:tbl>
      <w:tblPr>
        <w:tblStyle w:val="5"/>
        <w:tblW w:w="8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3390030.57</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36543000.03</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13</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3389825.27</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36543794.97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3390132.34</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36543148.04</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14</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3389717.40</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36543763.35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3</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3390223.30</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36543166.38</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15</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3389711.45</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36543588.48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4</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3390209.11</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36543246.88</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16</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3389623.67</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36543555.26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5</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3389995.99</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36543210.43</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17</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3389589.31</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36543341.52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6</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3389953.11</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36543339.38</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18</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3389659.36</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36543304.14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7</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3390030.99</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36543424.16</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19</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3389630.08</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36543255.11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8</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3390132.84</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36543406.71</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20</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3389731.12</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9</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3390154.50</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36543431.00</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21</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3389726.42</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36543178.40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10</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3390117.68,</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36543485.16</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22</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3389735.00</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36543169.60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11</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3390180.86</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36543587.81</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23</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3389776.09</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04"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12</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3389992.39</w:t>
            </w:r>
          </w:p>
        </w:tc>
        <w:tc>
          <w:tcPr>
            <w:tcW w:w="1701"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36543721.82</w:t>
            </w:r>
          </w:p>
        </w:tc>
        <w:tc>
          <w:tcPr>
            <w:tcW w:w="776" w:type="dxa"/>
            <w:shd w:val="clear" w:color="auto" w:fill="auto"/>
            <w:vAlign w:val="center"/>
          </w:tcPr>
          <w:p>
            <w:pPr>
              <w:widowControl/>
              <w:jc w:val="center"/>
              <w:textAlignment w:val="top"/>
              <w:rPr>
                <w:rFonts w:ascii="Times New Roman" w:hAnsi="Times New Roman" w:eastAsia="宋体" w:cs="Times New Roman"/>
                <w:kern w:val="0"/>
                <w:sz w:val="21"/>
                <w:szCs w:val="21"/>
              </w:rPr>
            </w:pPr>
            <w:r>
              <w:rPr>
                <w:rFonts w:hint="default" w:ascii="Times New Roman" w:hAnsi="Times New Roman" w:eastAsia="仿宋" w:cs="Times New Roman"/>
                <w:kern w:val="0"/>
                <w:sz w:val="21"/>
                <w:szCs w:val="21"/>
                <w:lang w:bidi="ar"/>
              </w:rPr>
              <w:t>24</w:t>
            </w:r>
          </w:p>
        </w:tc>
        <w:tc>
          <w:tcPr>
            <w:tcW w:w="1596"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3389846.22</w:t>
            </w:r>
          </w:p>
        </w:tc>
        <w:tc>
          <w:tcPr>
            <w:tcW w:w="1743" w:type="dxa"/>
            <w:shd w:val="clear" w:color="auto" w:fill="auto"/>
            <w:vAlign w:val="center"/>
          </w:tcPr>
          <w:p>
            <w:pPr>
              <w:widowControl/>
              <w:jc w:val="center"/>
              <w:textAlignment w:val="top"/>
              <w:rPr>
                <w:rFonts w:ascii="Times New Roman" w:hAnsi="Times New Roman" w:eastAsia="宋体" w:cs="Times New Roman"/>
                <w:sz w:val="21"/>
                <w:szCs w:val="21"/>
              </w:rPr>
            </w:pPr>
            <w:r>
              <w:rPr>
                <w:rFonts w:hint="default" w:ascii="Times New Roman" w:hAnsi="Times New Roman" w:eastAsia="仿宋" w:cs="Times New Roman"/>
                <w:kern w:val="0"/>
                <w:sz w:val="21"/>
                <w:szCs w:val="21"/>
                <w:lang w:bidi="ar"/>
              </w:rPr>
              <w:t>36543120.86</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i w:val="0"/>
          <w:iCs/>
          <w:szCs w:val="21"/>
          <w:u w:val="none"/>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u w:val="none"/>
          <w:lang w:val="en-US" w:eastAsia="zh-CN"/>
        </w:rPr>
        <w:t>重庆市</w:t>
      </w:r>
      <w:r>
        <w:rPr>
          <w:rFonts w:hint="eastAsia" w:ascii="Times New Roman" w:hAnsi="Times New Roman" w:eastAsia="宋体" w:cs="Times New Roman"/>
          <w:i w:val="0"/>
          <w:iCs/>
          <w:szCs w:val="21"/>
          <w:u w:val="none"/>
          <w:lang w:val="en-US" w:eastAsia="zh-CN"/>
        </w:rPr>
        <w:t>万州区</w:t>
      </w:r>
      <w:r>
        <w:rPr>
          <w:rFonts w:ascii="Times New Roman" w:hAnsi="Times New Roman" w:eastAsia="宋体" w:cs="Times New Roman"/>
          <w:i w:val="0"/>
          <w:iCs/>
          <w:szCs w:val="21"/>
          <w:u w:val="none"/>
        </w:rPr>
        <w:t>规划和自然资源局</w:t>
      </w:r>
      <w:r>
        <w:rPr>
          <w:rFonts w:ascii="Times New Roman" w:hAnsi="Times New Roman" w:eastAsia="宋体" w:cs="Times New Roman"/>
          <w:i w:val="0"/>
          <w:iCs/>
          <w:kern w:val="0"/>
          <w:szCs w:val="21"/>
          <w:u w:val="none"/>
        </w:rPr>
        <w:t>，</w:t>
      </w:r>
    </w:p>
    <w:p>
      <w:pPr>
        <w:spacing w:line="360" w:lineRule="exact"/>
        <w:ind w:firstLine="420" w:firstLineChars="200"/>
        <w:rPr>
          <w:rFonts w:ascii="Times New Roman" w:hAnsi="Times New Roman" w:eastAsia="宋体" w:cs="Times New Roman"/>
          <w:i w:val="0"/>
          <w:iCs/>
          <w:kern w:val="0"/>
          <w:szCs w:val="21"/>
          <w:u w:val="none"/>
        </w:rPr>
      </w:pPr>
      <w:r>
        <w:rPr>
          <w:rFonts w:ascii="Times New Roman" w:hAnsi="Times New Roman" w:eastAsia="宋体" w:cs="Times New Roman"/>
          <w:i w:val="0"/>
          <w:iCs/>
          <w:kern w:val="0"/>
          <w:szCs w:val="21"/>
          <w:u w:val="none"/>
        </w:rPr>
        <w:t>地址：</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重庆市万州区玉龙路144号（江南新区重报万州中心6栋6楼）</w:t>
      </w:r>
      <w:r>
        <w:rPr>
          <w:rFonts w:ascii="Times New Roman" w:hAnsi="Times New Roman" w:eastAsia="宋体" w:cs="Times New Roman"/>
          <w:i w:val="0"/>
          <w:iCs/>
          <w:szCs w:val="21"/>
          <w:u w:val="none"/>
        </w:rPr>
        <w:t xml:space="preserve"> </w:t>
      </w:r>
      <w:r>
        <w:rPr>
          <w:rFonts w:ascii="Times New Roman" w:hAnsi="Times New Roman" w:eastAsia="宋体" w:cs="Times New Roman"/>
          <w:i w:val="0"/>
          <w:iCs/>
          <w:kern w:val="0"/>
          <w:szCs w:val="21"/>
          <w:u w:val="none"/>
        </w:rPr>
        <w:t>，</w:t>
      </w:r>
    </w:p>
    <w:p>
      <w:pPr>
        <w:spacing w:line="360" w:lineRule="exact"/>
        <w:ind w:firstLine="420" w:firstLineChars="200"/>
        <w:rPr>
          <w:rFonts w:ascii="Times New Roman" w:hAnsi="Times New Roman" w:eastAsia="宋体" w:cs="Times New Roman"/>
          <w:kern w:val="0"/>
          <w:szCs w:val="21"/>
          <w:u w:val="none"/>
        </w:rPr>
      </w:pPr>
      <w:r>
        <w:rPr>
          <w:rFonts w:ascii="Times New Roman" w:hAnsi="Times New Roman" w:eastAsia="宋体" w:cs="Times New Roman"/>
          <w:i w:val="0"/>
          <w:iCs/>
          <w:kern w:val="0"/>
          <w:szCs w:val="21"/>
          <w:u w:val="none"/>
        </w:rPr>
        <w:t>联系人：</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lang w:val="en-US" w:eastAsia="zh-CN"/>
        </w:rPr>
        <w:t>张先生</w:t>
      </w:r>
      <w:r>
        <w:rPr>
          <w:rFonts w:ascii="Times New Roman" w:hAnsi="Times New Roman" w:eastAsia="宋体" w:cs="Times New Roman"/>
          <w:i w:val="0"/>
          <w:iCs/>
          <w:szCs w:val="21"/>
          <w:u w:val="none"/>
        </w:rPr>
        <w:t xml:space="preserve"> </w:t>
      </w:r>
      <w:r>
        <w:rPr>
          <w:rFonts w:ascii="Times New Roman" w:hAnsi="Times New Roman" w:eastAsia="宋体" w:cs="Times New Roman"/>
          <w:kern w:val="0"/>
          <w:szCs w:val="21"/>
          <w:u w:val="none"/>
        </w:rPr>
        <w:t>，联系电话</w:t>
      </w:r>
      <w:r>
        <w:rPr>
          <w:rFonts w:ascii="Times New Roman" w:hAnsi="Times New Roman" w:eastAsia="宋体" w:cs="Times New Roman"/>
          <w:i/>
          <w:szCs w:val="21"/>
          <w:u w:val="none"/>
        </w:rPr>
        <w:t xml:space="preserve"> </w:t>
      </w:r>
      <w:r>
        <w:rPr>
          <w:rFonts w:hint="eastAsia" w:ascii="Times New Roman" w:hAnsi="Times New Roman" w:eastAsia="宋体" w:cs="Times New Roman"/>
          <w:i/>
          <w:szCs w:val="21"/>
          <w:u w:val="none"/>
        </w:rPr>
        <w:t>023-5811408</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u w:val="none"/>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i w:val="0"/>
          <w:iCs/>
          <w:szCs w:val="21"/>
          <w:u w:val="none"/>
        </w:rPr>
      </w:pPr>
      <w:r>
        <w:rPr>
          <w:rFonts w:ascii="Times New Roman" w:hAnsi="Times New Roman" w:eastAsia="宋体" w:cs="Times New Roman"/>
          <w:kern w:val="0"/>
          <w:szCs w:val="21"/>
        </w:rPr>
        <w:t>本宗采矿权交易平台为</w:t>
      </w:r>
      <w:r>
        <w:rPr>
          <w:rFonts w:ascii="Times New Roman" w:hAnsi="Times New Roman" w:eastAsia="宋体" w:cs="Times New Roman"/>
          <w:i/>
          <w:kern w:val="0"/>
          <w:szCs w:val="21"/>
          <w:u w:val="none"/>
        </w:rPr>
        <w:t xml:space="preserve"> </w:t>
      </w:r>
      <w:r>
        <w:rPr>
          <w:rFonts w:hint="eastAsia" w:ascii="Times New Roman" w:hAnsi="Times New Roman" w:eastAsia="宋体" w:cs="Times New Roman"/>
          <w:i w:val="0"/>
          <w:iCs/>
          <w:kern w:val="0"/>
          <w:szCs w:val="21"/>
          <w:u w:val="none"/>
        </w:rPr>
        <w:t>重庆市万州区公共资源交易中心</w:t>
      </w:r>
      <w:r>
        <w:rPr>
          <w:rFonts w:ascii="Times New Roman" w:hAnsi="Times New Roman" w:eastAsia="宋体" w:cs="Times New Roman"/>
          <w:i w:val="0"/>
          <w:iCs/>
          <w:szCs w:val="21"/>
          <w:u w:val="none"/>
        </w:rPr>
        <w:t xml:space="preserve"> </w:t>
      </w:r>
      <w:r>
        <w:rPr>
          <w:rFonts w:ascii="Times New Roman" w:hAnsi="Times New Roman" w:eastAsia="宋体" w:cs="Times New Roman"/>
          <w:i w:val="0"/>
          <w:iCs/>
          <w:kern w:val="0"/>
          <w:szCs w:val="21"/>
          <w:u w:val="none"/>
        </w:rPr>
        <w:t>，</w:t>
      </w:r>
    </w:p>
    <w:p>
      <w:pPr>
        <w:spacing w:line="360" w:lineRule="exact"/>
        <w:ind w:firstLine="420" w:firstLineChars="200"/>
        <w:rPr>
          <w:rFonts w:ascii="Times New Roman" w:hAnsi="Times New Roman" w:eastAsia="宋体" w:cs="Times New Roman"/>
          <w:i w:val="0"/>
          <w:iCs/>
          <w:kern w:val="0"/>
          <w:szCs w:val="21"/>
          <w:u w:val="none"/>
        </w:rPr>
      </w:pPr>
      <w:r>
        <w:rPr>
          <w:rFonts w:ascii="Times New Roman" w:hAnsi="Times New Roman" w:eastAsia="宋体" w:cs="Times New Roman"/>
          <w:i w:val="0"/>
          <w:iCs/>
          <w:kern w:val="0"/>
          <w:szCs w:val="21"/>
          <w:u w:val="none"/>
        </w:rPr>
        <w:t>地址：</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重庆市万州区周家坝天城大道709号闽天会展中心三楼</w:t>
      </w:r>
      <w:r>
        <w:rPr>
          <w:rFonts w:ascii="Times New Roman" w:hAnsi="Times New Roman" w:eastAsia="宋体" w:cs="Times New Roman"/>
          <w:i w:val="0"/>
          <w:iCs/>
          <w:szCs w:val="21"/>
          <w:u w:val="none"/>
        </w:rPr>
        <w:t xml:space="preserve"> </w:t>
      </w:r>
      <w:r>
        <w:rPr>
          <w:rFonts w:ascii="Times New Roman" w:hAnsi="Times New Roman" w:eastAsia="宋体" w:cs="Times New Roman"/>
          <w:i w:val="0"/>
          <w:iCs/>
          <w:kern w:val="0"/>
          <w:szCs w:val="21"/>
          <w:u w:val="none"/>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i w:val="0"/>
          <w:iCs/>
          <w:kern w:val="0"/>
          <w:szCs w:val="21"/>
          <w:u w:val="none"/>
        </w:rPr>
        <w:t>联系人：</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lang w:val="en-US" w:eastAsia="zh-CN"/>
        </w:rPr>
        <w:t>汪先生</w:t>
      </w:r>
      <w:r>
        <w:rPr>
          <w:rFonts w:ascii="Times New Roman" w:hAnsi="Times New Roman" w:eastAsia="宋体" w:cs="Times New Roman"/>
          <w:i w:val="0"/>
          <w:iCs/>
          <w:szCs w:val="21"/>
          <w:u w:val="none"/>
        </w:rPr>
        <w:t xml:space="preserve"> </w:t>
      </w:r>
      <w:r>
        <w:rPr>
          <w:rFonts w:ascii="Times New Roman" w:hAnsi="Times New Roman" w:eastAsia="宋体" w:cs="Times New Roman"/>
          <w:i w:val="0"/>
          <w:iCs/>
          <w:kern w:val="0"/>
          <w:szCs w:val="21"/>
          <w:u w:val="none"/>
        </w:rPr>
        <w:t>，联系电话</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023-58332117　58203136（财务科）</w:t>
      </w:r>
      <w:r>
        <w:rPr>
          <w:rFonts w:ascii="Times New Roman" w:hAnsi="Times New Roman" w:eastAsia="宋体" w:cs="Times New Roman"/>
          <w:i/>
          <w:szCs w:val="21"/>
          <w:u w:val="none"/>
        </w:rPr>
        <w:t xml:space="preserve"> </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ascii="Times New Roman" w:hAnsi="Times New Roman" w:eastAsia="宋体" w:cs="Times New Roman"/>
          <w:i w:val="0"/>
          <w:iCs/>
          <w:szCs w:val="21"/>
          <w:u w:val="none"/>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9</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27</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9</w:t>
      </w:r>
      <w:r>
        <w:rPr>
          <w:rFonts w:ascii="Times New Roman" w:hAnsi="Times New Roman" w:eastAsia="宋体" w:cs="Times New Roman"/>
          <w:i w:val="0"/>
          <w:iCs/>
          <w:szCs w:val="21"/>
          <w:u w:val="single"/>
        </w:rPr>
        <w:t>时－20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10</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30</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17</w:t>
      </w:r>
      <w:r>
        <w:rPr>
          <w:rFonts w:ascii="Times New Roman" w:hAnsi="Times New Roman" w:eastAsia="宋体" w:cs="Times New Roman"/>
          <w:i w:val="0"/>
          <w:iCs/>
          <w:szCs w:val="21"/>
          <w:u w:val="single"/>
        </w:rPr>
        <w:t>时</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i w:val="0"/>
          <w:iCs/>
          <w:kern w:val="0"/>
          <w:szCs w:val="21"/>
          <w:u w:val="none"/>
        </w:rPr>
        <w:t>重庆市万州区公共资源交易中心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i w:val="0"/>
          <w:iCs/>
          <w:szCs w:val="21"/>
          <w:u w:val="single"/>
        </w:rPr>
        <w:t>重庆市万州区周家坝天城大道709号闽天会展中心三楼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i w:val="0"/>
          <w:iCs/>
          <w:szCs w:val="21"/>
          <w:u w:val="none"/>
          <w:lang w:val="en-US" w:eastAsia="zh-CN"/>
        </w:rPr>
        <w:t>汪先生</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rPr>
        <w:t>023-58332117　58203136（财务科）</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（四）保证金的交纳及相关规定</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保证金的缴纳：该宗</w:t>
      </w:r>
      <w:r>
        <w:rPr>
          <w:rFonts w:hint="eastAsia" w:ascii="Times New Roman" w:hAnsi="Times New Roman" w:eastAsia="宋体" w:cs="Times New Roman"/>
          <w:i w:val="0"/>
          <w:iCs/>
          <w:szCs w:val="21"/>
          <w:u w:val="none"/>
        </w:rPr>
        <w:t>采</w:t>
      </w:r>
      <w:r>
        <w:rPr>
          <w:rFonts w:ascii="Times New Roman" w:hAnsi="Times New Roman" w:eastAsia="宋体" w:cs="Times New Roman"/>
          <w:i w:val="0"/>
          <w:iCs/>
          <w:szCs w:val="21"/>
          <w:u w:val="none"/>
        </w:rPr>
        <w:t>矿权保证金为</w:t>
      </w:r>
      <w:r>
        <w:rPr>
          <w:rFonts w:hint="eastAsia" w:ascii="Times New Roman" w:hAnsi="Times New Roman" w:eastAsia="宋体" w:cs="Times New Roman"/>
          <w:i w:val="0"/>
          <w:iCs/>
          <w:szCs w:val="21"/>
          <w:u w:val="none"/>
          <w:lang w:val="en-US" w:eastAsia="zh-CN"/>
        </w:rPr>
        <w:t>650.33</w:t>
      </w:r>
      <w:r>
        <w:rPr>
          <w:rFonts w:ascii="Times New Roman" w:hAnsi="Times New Roman" w:eastAsia="宋体" w:cs="Times New Roman"/>
          <w:i w:val="0"/>
          <w:iCs/>
          <w:szCs w:val="21"/>
          <w:u w:val="none"/>
        </w:rPr>
        <w:t>万元（大写：</w:t>
      </w:r>
      <w:r>
        <w:rPr>
          <w:rFonts w:hint="eastAsia" w:ascii="Times New Roman" w:hAnsi="Times New Roman" w:eastAsia="宋体" w:cs="Times New Roman"/>
          <w:i w:val="0"/>
          <w:iCs/>
          <w:szCs w:val="21"/>
          <w:u w:val="none"/>
          <w:lang w:val="en-US" w:eastAsia="zh-CN"/>
        </w:rPr>
        <w:t>陆佰伍拾万叁仟叁佰元</w:t>
      </w:r>
      <w:r>
        <w:rPr>
          <w:rFonts w:hint="eastAsia" w:ascii="Times New Roman" w:hAnsi="Times New Roman" w:eastAsia="宋体" w:cs="Times New Roman"/>
          <w:i w:val="0"/>
          <w:iCs/>
          <w:szCs w:val="21"/>
          <w:u w:val="none"/>
        </w:rPr>
        <w:t>整</w:t>
      </w:r>
      <w:r>
        <w:rPr>
          <w:rFonts w:ascii="Times New Roman" w:hAnsi="Times New Roman" w:eastAsia="宋体" w:cs="Times New Roman"/>
          <w:i w:val="0"/>
          <w:iCs/>
          <w:szCs w:val="21"/>
          <w:u w:val="none"/>
        </w:rPr>
        <w:t>），竞买申请人应于报名时间截止之前向</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i w:val="0"/>
          <w:iCs/>
          <w:szCs w:val="21"/>
          <w:u w:val="none"/>
        </w:rPr>
        <w:t>缴纳竞买保证金。竞买保证金到账截止时间为：</w:t>
      </w:r>
      <w:r>
        <w:rPr>
          <w:rFonts w:hint="eastAsia" w:ascii="Times New Roman" w:hAnsi="Times New Roman" w:eastAsia="宋体" w:cs="Times New Roman"/>
          <w:i w:val="0"/>
          <w:iCs/>
          <w:szCs w:val="21"/>
          <w:u w:val="none"/>
        </w:rPr>
        <w:t>2023年</w:t>
      </w:r>
      <w:r>
        <w:rPr>
          <w:rFonts w:hint="eastAsia" w:ascii="Times New Roman" w:hAnsi="Times New Roman" w:eastAsia="宋体" w:cs="Times New Roman"/>
          <w:i w:val="0"/>
          <w:iCs/>
          <w:szCs w:val="21"/>
          <w:u w:val="none"/>
          <w:lang w:val="en-US" w:eastAsia="zh-CN"/>
        </w:rPr>
        <w:t>10</w:t>
      </w:r>
      <w:r>
        <w:rPr>
          <w:rFonts w:hint="eastAsia" w:ascii="Times New Roman" w:hAnsi="Times New Roman" w:eastAsia="宋体" w:cs="Times New Roman"/>
          <w:i w:val="0"/>
          <w:iCs/>
          <w:szCs w:val="21"/>
          <w:u w:val="none"/>
        </w:rPr>
        <w:t>月</w:t>
      </w:r>
      <w:r>
        <w:rPr>
          <w:rFonts w:hint="eastAsia" w:ascii="Times New Roman" w:hAnsi="Times New Roman" w:eastAsia="宋体" w:cs="Times New Roman"/>
          <w:i w:val="0"/>
          <w:iCs/>
          <w:szCs w:val="21"/>
          <w:u w:val="none"/>
          <w:lang w:val="en-US" w:eastAsia="zh-CN"/>
        </w:rPr>
        <w:t>30</w:t>
      </w:r>
      <w:r>
        <w:rPr>
          <w:rFonts w:hint="eastAsia" w:ascii="Times New Roman" w:hAnsi="Times New Roman" w:eastAsia="宋体" w:cs="Times New Roman"/>
          <w:i w:val="0"/>
          <w:iCs/>
          <w:szCs w:val="21"/>
          <w:u w:val="none"/>
        </w:rPr>
        <w:t>日</w:t>
      </w:r>
      <w:r>
        <w:rPr>
          <w:rFonts w:hint="eastAsia" w:ascii="Times New Roman" w:hAnsi="Times New Roman" w:eastAsia="宋体" w:cs="Times New Roman"/>
          <w:i w:val="0"/>
          <w:iCs/>
          <w:szCs w:val="21"/>
          <w:u w:val="none"/>
          <w:lang w:val="en-US" w:eastAsia="zh-CN"/>
        </w:rPr>
        <w:t>17</w:t>
      </w:r>
      <w:r>
        <w:rPr>
          <w:rFonts w:hint="eastAsia" w:ascii="Times New Roman" w:hAnsi="Times New Roman" w:eastAsia="宋体" w:cs="Times New Roman"/>
          <w:i w:val="0"/>
          <w:iCs/>
          <w:szCs w:val="21"/>
          <w:u w:val="none"/>
        </w:rPr>
        <w:t>时</w:t>
      </w:r>
      <w:r>
        <w:rPr>
          <w:rFonts w:ascii="Times New Roman" w:hAnsi="Times New Roman" w:eastAsia="宋体" w:cs="Times New Roman"/>
          <w:i w:val="0"/>
          <w:iCs/>
          <w:szCs w:val="21"/>
          <w:u w:val="none"/>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保证金户名：重庆市万州区公共资源交易中心</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 xml:space="preserve">开户行：重庆三峡银行天城支行 </w:t>
      </w:r>
    </w:p>
    <w:p>
      <w:pPr>
        <w:spacing w:line="360" w:lineRule="exact"/>
        <w:ind w:firstLine="420" w:firstLineChars="200"/>
        <w:rPr>
          <w:rFonts w:hint="eastAsia"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帐号：0217016430000038。</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szCs w:val="21"/>
          <w:u w:val="none"/>
        </w:rPr>
        <w:t>（但</w:t>
      </w:r>
      <w:r>
        <w:rPr>
          <w:rFonts w:ascii="Times New Roman" w:hAnsi="Times New Roman" w:eastAsia="宋体" w:cs="Times New Roman"/>
          <w:i w:val="0"/>
          <w:iCs/>
          <w:szCs w:val="21"/>
          <w:u w:val="none"/>
        </w:rPr>
        <w:t>不计利息</w:t>
      </w:r>
      <w:r>
        <w:rPr>
          <w:rFonts w:hint="eastAsia" w:ascii="Times New Roman" w:hAnsi="Times New Roman" w:eastAsia="宋体" w:cs="Times New Roman"/>
          <w:i w:val="0"/>
          <w:iCs/>
          <w:szCs w:val="21"/>
          <w:u w:val="none"/>
        </w:rPr>
        <w:t>）</w:t>
      </w:r>
      <w:r>
        <w:rPr>
          <w:rFonts w:ascii="Times New Roman" w:hAnsi="Times New Roman" w:eastAsia="宋体" w:cs="Times New Roman"/>
          <w:i w:val="0"/>
          <w:iCs/>
          <w:szCs w:val="21"/>
          <w:u w:val="none"/>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w:t>
      </w:r>
      <w:r>
        <w:rPr>
          <w:rFonts w:ascii="Times New Roman" w:hAnsi="Times New Roman" w:eastAsia="宋体" w:cs="Times New Roman"/>
          <w:i w:val="0"/>
          <w:iCs/>
          <w:szCs w:val="21"/>
          <w:u w:val="none"/>
        </w:rPr>
        <w:t>挂牌</w:t>
      </w:r>
      <w:r>
        <w:rPr>
          <w:rFonts w:ascii="Times New Roman" w:hAnsi="Times New Roman" w:eastAsia="宋体" w:cs="Times New Roman"/>
          <w:szCs w:val="21"/>
        </w:rPr>
        <w:t>时间：</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10</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31</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9</w:t>
      </w:r>
      <w:r>
        <w:rPr>
          <w:rFonts w:ascii="Times New Roman" w:hAnsi="Times New Roman" w:eastAsia="宋体" w:cs="Times New Roman"/>
          <w:i w:val="0"/>
          <w:iCs/>
          <w:szCs w:val="21"/>
          <w:u w:val="single"/>
        </w:rPr>
        <w:t>时-20</w:t>
      </w:r>
      <w:r>
        <w:rPr>
          <w:rFonts w:hint="eastAsia" w:ascii="Times New Roman" w:hAnsi="Times New Roman" w:eastAsia="宋体" w:cs="Times New Roman"/>
          <w:i w:val="0"/>
          <w:iCs/>
          <w:szCs w:val="21"/>
          <w:u w:val="single"/>
          <w:lang w:val="en-US" w:eastAsia="zh-CN"/>
        </w:rPr>
        <w:t>23</w:t>
      </w:r>
      <w:r>
        <w:rPr>
          <w:rFonts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11</w:t>
      </w:r>
      <w:r>
        <w:rPr>
          <w:rFonts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13</w:t>
      </w:r>
      <w:r>
        <w:rPr>
          <w:rFonts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17</w:t>
      </w:r>
      <w:r>
        <w:rPr>
          <w:rFonts w:ascii="Times New Roman" w:hAnsi="Times New Roman" w:eastAsia="宋体" w:cs="Times New Roman"/>
          <w:i w:val="0"/>
          <w:iCs/>
          <w:szCs w:val="21"/>
          <w:u w:val="single"/>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ascii="Times New Roman" w:hAnsi="Times New Roman" w:eastAsia="宋体" w:cs="Times New Roman"/>
          <w:i w:val="0"/>
          <w:iCs/>
          <w:szCs w:val="21"/>
          <w:u w:val="none"/>
        </w:rPr>
        <w:t>挂牌出让为无底价，采用增价报价的方式，按照价高者得原则确定竞得人。挂牌成交后的竞得</w:t>
      </w:r>
      <w:r>
        <w:rPr>
          <w:rFonts w:ascii="Times New Roman" w:hAnsi="Times New Roman" w:eastAsia="宋体" w:cs="Times New Roman"/>
          <w:szCs w:val="21"/>
        </w:rPr>
        <w:t>人按规定即时签订《成交确认书》，成交结果在相关网站公示10个工作日。</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（三）挂牌程序及竞得方式按国家及重庆市有关规定执行。如在挂牌程序中，本采矿权因监管部门要求需终止交易行为的，在告知竞买申请人后，退还采矿权竞买申请人已交纳的竞买保证金，不计利息。</w:t>
      </w:r>
    </w:p>
    <w:p>
      <w:pPr>
        <w:spacing w:line="360" w:lineRule="exact"/>
        <w:ind w:firstLine="420" w:firstLineChars="200"/>
        <w:rPr>
          <w:rFonts w:hint="default" w:ascii="Times New Roman" w:hAnsi="Times New Roman" w:eastAsia="宋体" w:cs="Times New Roman"/>
          <w:i w:val="0"/>
          <w:iCs/>
          <w:szCs w:val="21"/>
          <w:u w:val="none"/>
          <w:lang w:val="en-US" w:eastAsia="zh-CN"/>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四）挂牌交易结束后竞得人与重庆市万州区公共资源交易中心现场签订《采矿权出让成交确认书》。</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lang w:val="en-US" w:eastAsia="zh-CN"/>
        </w:rPr>
        <w:t>8.对原矿业权人资产补偿完成证明材料（仅限于非原矿业权人取得本宗矿业权提供）</w:t>
      </w:r>
      <w:r>
        <w:rPr>
          <w:rFonts w:ascii="Times New Roman" w:hAnsi="Times New Roman" w:eastAsia="宋体" w:cs="Times New Roman"/>
          <w:i w:val="0"/>
          <w:iCs/>
          <w:szCs w:val="21"/>
          <w:u w:val="none"/>
        </w:rPr>
        <w:t>。</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rPr>
        <w:t>重庆市万州区规划和自然资源局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eastAsia="宋体" w:cs="Times New Roman"/>
          <w:szCs w:val="21"/>
        </w:rPr>
        <w:t>重庆市万州区公共资源交易中心</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ascii="Times New Roman" w:hAnsi="Times New Roman" w:eastAsia="宋体" w:cs="Times New Roman"/>
          <w:i w:val="0"/>
          <w:iCs/>
          <w:kern w:val="0"/>
          <w:szCs w:val="21"/>
          <w:u w:val="none"/>
        </w:rPr>
        <w:t>已建矿山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i w:val="0"/>
          <w:iCs/>
          <w:kern w:val="0"/>
          <w:szCs w:val="21"/>
          <w:u w:val="none"/>
        </w:rPr>
        <w:t>（</w:t>
      </w:r>
      <w:r>
        <w:rPr>
          <w:rFonts w:hint="eastAsia" w:ascii="Times New Roman" w:hAnsi="Times New Roman" w:eastAsia="宋体" w:cs="Times New Roman"/>
          <w:i w:val="0"/>
          <w:iCs/>
          <w:kern w:val="0"/>
          <w:szCs w:val="21"/>
          <w:u w:val="none"/>
          <w:lang w:val="en-US" w:eastAsia="zh-CN"/>
        </w:rPr>
        <w:t>四</w:t>
      </w:r>
      <w:r>
        <w:rPr>
          <w:rFonts w:hint="eastAsia" w:ascii="Times New Roman" w:hAnsi="Times New Roman" w:eastAsia="宋体" w:cs="Times New Roman"/>
          <w:i w:val="0"/>
          <w:iCs/>
          <w:kern w:val="0"/>
          <w:szCs w:val="21"/>
          <w:u w:val="none"/>
          <w:lang w:eastAsia="zh-CN"/>
        </w:rPr>
        <w:t>）</w:t>
      </w:r>
      <w:r>
        <w:rPr>
          <w:rFonts w:ascii="Times New Roman" w:hAnsi="Times New Roman" w:eastAsia="宋体" w:cs="Times New Roman"/>
          <w:i w:val="0"/>
          <w:iCs/>
          <w:kern w:val="0"/>
          <w:szCs w:val="21"/>
        </w:rPr>
        <w:t>根据出让前期报告等资料，矿区范围内预计总可采资源储量</w:t>
      </w:r>
      <w:r>
        <w:rPr>
          <w:rFonts w:hint="eastAsia" w:ascii="Times New Roman" w:hAnsi="Times New Roman" w:eastAsia="宋体" w:cs="Times New Roman"/>
          <w:i w:val="0"/>
          <w:iCs/>
          <w:kern w:val="0"/>
          <w:szCs w:val="21"/>
          <w:u w:val="none"/>
          <w:lang w:val="en-US" w:eastAsia="zh-CN"/>
        </w:rPr>
        <w:t>1691.8</w:t>
      </w:r>
      <w:r>
        <w:rPr>
          <w:rFonts w:ascii="Times New Roman" w:hAnsi="Times New Roman" w:eastAsia="宋体" w:cs="Times New Roman"/>
          <w:i w:val="0"/>
          <w:iCs/>
          <w:kern w:val="0"/>
          <w:szCs w:val="21"/>
        </w:rPr>
        <w:t>万吨</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val="0"/>
          <w:iCs/>
          <w:kern w:val="0"/>
          <w:szCs w:val="21"/>
          <w:u w:val="none"/>
        </w:rPr>
      </w:pPr>
      <w:r>
        <w:rPr>
          <w:rFonts w:ascii="Times New Roman" w:hAnsi="Times New Roman" w:eastAsia="宋体" w:cs="Times New Roman"/>
          <w:i w:val="0"/>
          <w:iCs/>
          <w:kern w:val="0"/>
          <w:szCs w:val="21"/>
          <w:u w:val="none"/>
        </w:rPr>
        <w:t>（</w:t>
      </w:r>
      <w:r>
        <w:rPr>
          <w:rFonts w:hint="eastAsia" w:ascii="Times New Roman" w:hAnsi="Times New Roman" w:eastAsia="宋体" w:cs="Times New Roman"/>
          <w:i w:val="0"/>
          <w:iCs/>
          <w:kern w:val="0"/>
          <w:szCs w:val="21"/>
          <w:u w:val="none"/>
          <w:lang w:val="en-US" w:eastAsia="zh-CN"/>
        </w:rPr>
        <w:t>五</w:t>
      </w:r>
      <w:r>
        <w:rPr>
          <w:rFonts w:ascii="Times New Roman" w:hAnsi="Times New Roman" w:eastAsia="宋体" w:cs="Times New Roman"/>
          <w:i w:val="0"/>
          <w:iCs/>
          <w:kern w:val="0"/>
          <w:szCs w:val="21"/>
          <w:u w:val="none"/>
        </w:rPr>
        <w:t>）</w:t>
      </w:r>
      <w:r>
        <w:rPr>
          <w:rFonts w:hint="eastAsia" w:ascii="Times New Roman" w:hAnsi="Times New Roman" w:eastAsia="宋体" w:cs="Times New Roman"/>
          <w:i w:val="0"/>
          <w:iCs/>
          <w:kern w:val="0"/>
          <w:szCs w:val="21"/>
          <w:u w:val="none"/>
        </w:rPr>
        <w:t>该宗采矿权前期报告编制费用12.1万元，已包含在出让起始价6503.33万元中</w:t>
      </w:r>
      <w:r>
        <w:rPr>
          <w:rFonts w:hint="eastAsia" w:ascii="Times New Roman" w:hAnsi="Times New Roman" w:eastAsia="宋体" w:cs="Times New Roman"/>
          <w:i w:val="0"/>
          <w:iCs/>
          <w:kern w:val="0"/>
          <w:szCs w:val="21"/>
          <w:u w:val="none"/>
          <w:lang w:eastAsia="zh-CN"/>
        </w:rPr>
        <w:t>。在报名时竞买人需提交对原采矿权人委托重庆和勤房地产土地资产评估有限公司编制的《重庆市万州区富源矿业有限公司</w:t>
      </w:r>
      <w:r>
        <w:rPr>
          <w:rFonts w:hint="eastAsia" w:ascii="Times New Roman" w:hAnsi="Times New Roman" w:eastAsia="宋体" w:cs="Times New Roman"/>
          <w:i w:val="0"/>
          <w:iCs/>
          <w:kern w:val="0"/>
          <w:szCs w:val="21"/>
          <w:u w:val="none"/>
          <w:lang w:val="en-US" w:eastAsia="zh-CN"/>
        </w:rPr>
        <w:t>拟资产转让所涉及的</w:t>
      </w:r>
      <w:r>
        <w:rPr>
          <w:rFonts w:hint="eastAsia" w:ascii="Times New Roman" w:hAnsi="Times New Roman" w:eastAsia="宋体" w:cs="Times New Roman"/>
          <w:i w:val="0"/>
          <w:iCs/>
          <w:kern w:val="0"/>
          <w:szCs w:val="21"/>
          <w:u w:val="none"/>
          <w:lang w:eastAsia="zh-CN"/>
        </w:rPr>
        <w:t>新田镇幸家村三组建筑石料用灰岩矿投入的建（构）筑物、机器设备等资产市场价值评估报告》（</w:t>
      </w:r>
      <w:r>
        <w:rPr>
          <w:rFonts w:hint="eastAsia" w:ascii="Times New Roman" w:hAnsi="Times New Roman" w:eastAsia="宋体" w:cs="Times New Roman"/>
          <w:i w:val="0"/>
          <w:iCs/>
          <w:kern w:val="0"/>
          <w:szCs w:val="21"/>
          <w:u w:val="none"/>
          <w:lang w:val="en-US" w:eastAsia="zh-CN"/>
        </w:rPr>
        <w:t>以下简称资产评估报告）</w:t>
      </w:r>
      <w:bookmarkStart w:id="0" w:name="_GoBack"/>
      <w:bookmarkEnd w:id="0"/>
      <w:r>
        <w:rPr>
          <w:rFonts w:hint="eastAsia" w:ascii="Times New Roman" w:hAnsi="Times New Roman" w:eastAsia="宋体" w:cs="Times New Roman"/>
          <w:i w:val="0"/>
          <w:iCs/>
          <w:kern w:val="0"/>
          <w:szCs w:val="21"/>
          <w:u w:val="none"/>
          <w:lang w:eastAsia="zh-CN"/>
        </w:rPr>
        <w:t>中所涉土地租用、资产设施和建设资金等补偿条件已完全认知，自愿履行相关补偿义务的书面承诺书。若竞买人需进一步了解本次所出让采矿权所涉原采矿权相关资产等情况，可向采矿权出让人查询相关文档。 采矿权竞得人在签订《采矿权成交确认书》5日内，需按照重庆和勤房地产土地资产评估有限公司编制的《资产评估报告》支付人民币8</w:t>
      </w:r>
      <w:r>
        <w:rPr>
          <w:rFonts w:hint="eastAsia" w:ascii="Times New Roman" w:hAnsi="Times New Roman" w:eastAsia="宋体" w:cs="Times New Roman"/>
          <w:i w:val="0"/>
          <w:iCs/>
          <w:kern w:val="0"/>
          <w:szCs w:val="21"/>
          <w:u w:val="none"/>
          <w:lang w:val="en-US" w:eastAsia="zh-CN"/>
        </w:rPr>
        <w:t>794.05</w:t>
      </w:r>
      <w:r>
        <w:rPr>
          <w:rFonts w:hint="eastAsia" w:ascii="Times New Roman" w:hAnsi="Times New Roman" w:eastAsia="宋体" w:cs="Times New Roman"/>
          <w:i w:val="0"/>
          <w:iCs/>
          <w:kern w:val="0"/>
          <w:szCs w:val="21"/>
          <w:u w:val="none"/>
          <w:lang w:eastAsia="zh-CN"/>
        </w:rPr>
        <w:t>万元资产补偿至原矿业权人指定账户内，用于原矿业权人相关资产补偿。竞得人向原矿业权人指定账户支付此项费用之日起十个工作日内，原矿业权人将补偿范围的设备、设施、土地、林地流转等所有涉及事项移交竞得人。竞得人应继续履行原矿业权人的矿山地质环境恢复和土地复垦义务</w:t>
      </w:r>
      <w:r>
        <w:rPr>
          <w:rFonts w:ascii="Times New Roman" w:hAnsi="Times New Roman" w:eastAsia="宋体" w:cs="Times New Roman"/>
          <w:i w:val="0"/>
          <w:iCs/>
          <w:kern w:val="0"/>
          <w:szCs w:val="21"/>
          <w:u w:val="none"/>
        </w:rPr>
        <w:t>前期工作成本、原采矿权人的资产处置等要求。</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i/>
          <w:szCs w:val="21"/>
          <w:u w:val="single"/>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年   月   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6" w:hRule="exact"/>
        </w:trPr>
        <w:tc>
          <w:tcPr>
            <w:tcW w:w="8359" w:type="dxa"/>
          </w:tcPr>
          <w:p>
            <w:pPr>
              <w:spacing w:line="600" w:lineRule="exact"/>
              <w:rPr>
                <w:rFonts w:hint="default" w:ascii="Times New Roman" w:hAnsi="Times New Roman" w:eastAsia="宋体" w:cs="Times New Roman"/>
                <w:szCs w:val="21"/>
                <w:lang w:val="en-US" w:eastAsia="zh-CN"/>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lang w:val="en-US" w:eastAsia="zh-CN"/>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7D219B"/>
    <w:rsid w:val="07D00F88"/>
    <w:rsid w:val="15A76EE9"/>
    <w:rsid w:val="19804A38"/>
    <w:rsid w:val="1C8A3B43"/>
    <w:rsid w:val="25DF06A3"/>
    <w:rsid w:val="2E44316E"/>
    <w:rsid w:val="337968AE"/>
    <w:rsid w:val="389E7B25"/>
    <w:rsid w:val="38EB4036"/>
    <w:rsid w:val="3E486D0A"/>
    <w:rsid w:val="42A90BBF"/>
    <w:rsid w:val="432A573B"/>
    <w:rsid w:val="498167ED"/>
    <w:rsid w:val="4A2F4424"/>
    <w:rsid w:val="57493193"/>
    <w:rsid w:val="5B4E2CFE"/>
    <w:rsid w:val="737C2011"/>
    <w:rsid w:val="7BFA0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cs="Times New Roman"/>
      <w:b/>
      <w:bCs/>
      <w:kern w:val="0"/>
      <w:sz w:val="28"/>
      <w:szCs w:val="28"/>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sz w:val="18"/>
      <w:szCs w:val="18"/>
    </w:rPr>
  </w:style>
  <w:style w:type="character" w:customStyle="1" w:styleId="9">
    <w:name w:val="页眉 字符"/>
    <w:basedOn w:val="6"/>
    <w:link w:val="4"/>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3585</Words>
  <Characters>4257</Characters>
  <Lines>26</Lines>
  <Paragraphs>7</Paragraphs>
  <TotalTime>0</TotalTime>
  <ScaleCrop>false</ScaleCrop>
  <LinksUpToDate>false</LinksUpToDate>
  <CharactersWithSpaces>4613</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胡薇</cp:lastModifiedBy>
  <cp:lastPrinted>2023-09-25T03:06:00Z</cp:lastPrinted>
  <dcterms:modified xsi:type="dcterms:W3CDTF">2023-09-26T07:01:01Z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