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02C" w:rsidRDefault="00036DE8">
      <w:pPr>
        <w:snapToGrid w:val="0"/>
        <w:spacing w:line="600" w:lineRule="exact"/>
        <w:jc w:val="center"/>
        <w:rPr>
          <w:rFonts w:ascii="Times New Roman" w:eastAsia="方正小标宋_GBK" w:hAnsi="Times New Roman" w:cs="Times New Roman"/>
          <w:sz w:val="28"/>
          <w:szCs w:val="28"/>
          <w:lang w:val="zh-CN"/>
        </w:rPr>
      </w:pPr>
      <w:r>
        <w:rPr>
          <w:rFonts w:ascii="Times New Roman" w:eastAsia="方正小标宋_GBK" w:hAnsi="Times New Roman" w:cs="Times New Roman" w:hint="eastAsia"/>
          <w:sz w:val="28"/>
          <w:szCs w:val="28"/>
          <w:lang w:val="zh-CN"/>
        </w:rPr>
        <w:t>丰都县包鸾镇亭子垭村花鹿池制灰用灰岩矿</w:t>
      </w:r>
    </w:p>
    <w:p w:rsidR="009B702C" w:rsidRDefault="00036DE8">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lang w:val="zh-CN"/>
        </w:rPr>
        <w:t>采矿权</w:t>
      </w:r>
      <w:r>
        <w:rPr>
          <w:rFonts w:ascii="Times New Roman" w:eastAsia="方正小标宋_GBK" w:hAnsi="Times New Roman" w:cs="Times New Roman"/>
          <w:sz w:val="28"/>
          <w:szCs w:val="28"/>
        </w:rPr>
        <w:t>拍卖出让文件</w:t>
      </w:r>
    </w:p>
    <w:p w:rsidR="009B702C" w:rsidRDefault="00036DE8">
      <w:pPr>
        <w:wordWrap w:val="0"/>
        <w:spacing w:line="360" w:lineRule="exact"/>
        <w:jc w:val="center"/>
        <w:rPr>
          <w:rFonts w:ascii="Times New Roman" w:eastAsia="宋体" w:hAnsi="Times New Roman" w:cs="Times New Roman"/>
          <w:b/>
          <w:szCs w:val="21"/>
          <w:highlight w:val="yellow"/>
        </w:rPr>
      </w:pPr>
      <w:r>
        <w:rPr>
          <w:rFonts w:ascii="Times New Roman" w:eastAsia="宋体" w:hAnsi="Times New Roman" w:cs="Times New Roman"/>
          <w:b/>
          <w:szCs w:val="21"/>
        </w:rPr>
        <w:t xml:space="preserve">                                               </w:t>
      </w:r>
      <w:r>
        <w:rPr>
          <w:rFonts w:ascii="Times New Roman" w:eastAsia="宋体" w:hAnsi="Times New Roman" w:cs="Times New Roman"/>
          <w:b/>
          <w:szCs w:val="21"/>
        </w:rPr>
        <w:t>公告序号：</w:t>
      </w:r>
      <w:r>
        <w:rPr>
          <w:rFonts w:ascii="Times New Roman" w:eastAsia="宋体" w:hAnsi="Times New Roman" w:cs="Times New Roman" w:hint="eastAsia"/>
          <w:b/>
          <w:szCs w:val="21"/>
        </w:rPr>
        <w:t xml:space="preserve"> FDGC202408</w:t>
      </w:r>
    </w:p>
    <w:p w:rsidR="009B702C" w:rsidRDefault="00036DE8">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w:t>
      </w:r>
      <w:r>
        <w:rPr>
          <w:rFonts w:ascii="Times New Roman" w:eastAsia="宋体" w:hAnsi="Times New Roman" w:cs="Times New Roman"/>
          <w:szCs w:val="21"/>
        </w:rPr>
        <w:t>、竞争、有序的矿业权市场，根据《矿业权出让交易规则》（自然资规〔</w:t>
      </w:r>
      <w:r>
        <w:rPr>
          <w:rFonts w:ascii="Times New Roman" w:eastAsia="宋体" w:hAnsi="Times New Roman" w:cs="Times New Roman"/>
          <w:szCs w:val="21"/>
        </w:rPr>
        <w:t>2023</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号）等有关规定，</w:t>
      </w:r>
      <w:r>
        <w:rPr>
          <w:rFonts w:ascii="Times New Roman" w:eastAsia="宋体" w:hAnsi="Times New Roman" w:cs="Times New Roman"/>
          <w:szCs w:val="21"/>
        </w:rPr>
        <w:t>丰都县</w:t>
      </w:r>
      <w:r>
        <w:rPr>
          <w:rFonts w:ascii="Times New Roman" w:eastAsia="宋体" w:hAnsi="Times New Roman" w:cs="Times New Roman"/>
          <w:szCs w:val="21"/>
        </w:rPr>
        <w:t>规划和自然资源局决定公开拍卖出让以下采矿权，并委托</w:t>
      </w:r>
      <w:r>
        <w:rPr>
          <w:rFonts w:ascii="Times New Roman" w:eastAsia="宋体" w:hAnsi="Times New Roman" w:cs="Times New Roman" w:hint="eastAsia"/>
          <w:szCs w:val="21"/>
        </w:rPr>
        <w:t>重庆市公共资源交易中心负责公开出让交易环节的组织实施。</w:t>
      </w:r>
    </w:p>
    <w:p w:rsidR="009B702C" w:rsidRDefault="00036DE8">
      <w:pPr>
        <w:spacing w:line="360" w:lineRule="exact"/>
        <w:ind w:firstLineChars="200" w:firstLine="482"/>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一、出让采矿权基本情况</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（一）公告时间：</w:t>
      </w:r>
      <w:r w:rsidRPr="00036DE8">
        <w:rPr>
          <w:rFonts w:ascii="Times New Roman" w:eastAsia="宋体" w:hAnsi="Times New Roman" w:cs="Times New Roman"/>
          <w:szCs w:val="21"/>
        </w:rPr>
        <w:t>2024</w:t>
      </w:r>
      <w:r w:rsidRPr="00036DE8">
        <w:rPr>
          <w:rFonts w:ascii="Times New Roman" w:eastAsia="宋体" w:hAnsi="Times New Roman" w:cs="Times New Roman"/>
          <w:szCs w:val="21"/>
        </w:rPr>
        <w:t>年</w:t>
      </w:r>
      <w:r w:rsidRPr="00036DE8">
        <w:rPr>
          <w:rFonts w:ascii="Times New Roman" w:eastAsia="宋体" w:hAnsi="Times New Roman" w:cs="Times New Roman" w:hint="eastAsia"/>
          <w:szCs w:val="21"/>
        </w:rPr>
        <w:t>6</w:t>
      </w:r>
      <w:r w:rsidRPr="00036DE8">
        <w:rPr>
          <w:rFonts w:ascii="Times New Roman" w:eastAsia="宋体" w:hAnsi="Times New Roman" w:cs="Times New Roman"/>
          <w:szCs w:val="21"/>
        </w:rPr>
        <w:t>月</w:t>
      </w:r>
      <w:r w:rsidRPr="00036DE8">
        <w:rPr>
          <w:rFonts w:ascii="Times New Roman" w:eastAsia="宋体" w:hAnsi="Times New Roman" w:cs="Times New Roman" w:hint="eastAsia"/>
          <w:szCs w:val="21"/>
        </w:rPr>
        <w:t>29</w:t>
      </w:r>
      <w:r w:rsidRPr="00036DE8">
        <w:rPr>
          <w:rFonts w:ascii="Times New Roman" w:eastAsia="宋体" w:hAnsi="Times New Roman" w:cs="Times New Roman"/>
          <w:szCs w:val="21"/>
        </w:rPr>
        <w:t>日</w:t>
      </w:r>
      <w:r w:rsidRPr="00036DE8">
        <w:rPr>
          <w:rFonts w:ascii="Times New Roman" w:eastAsia="宋体" w:hAnsi="Times New Roman" w:cs="Times New Roman"/>
          <w:szCs w:val="21"/>
        </w:rPr>
        <w:t>-2024</w:t>
      </w:r>
      <w:r w:rsidRPr="00036DE8">
        <w:rPr>
          <w:rFonts w:ascii="Times New Roman" w:eastAsia="宋体" w:hAnsi="Times New Roman" w:cs="Times New Roman"/>
          <w:szCs w:val="21"/>
        </w:rPr>
        <w:t>年</w:t>
      </w:r>
      <w:r w:rsidRPr="00036DE8">
        <w:rPr>
          <w:rFonts w:ascii="Times New Roman" w:eastAsia="宋体" w:hAnsi="Times New Roman" w:cs="Times New Roman" w:hint="eastAsia"/>
          <w:szCs w:val="21"/>
        </w:rPr>
        <w:t>7</w:t>
      </w:r>
      <w:r w:rsidRPr="00036DE8">
        <w:rPr>
          <w:rFonts w:ascii="Times New Roman" w:eastAsia="宋体" w:hAnsi="Times New Roman" w:cs="Times New Roman"/>
          <w:szCs w:val="21"/>
        </w:rPr>
        <w:t>月</w:t>
      </w:r>
      <w:r w:rsidRPr="00036DE8">
        <w:rPr>
          <w:rFonts w:ascii="Times New Roman" w:eastAsia="宋体" w:hAnsi="Times New Roman" w:cs="Times New Roman" w:hint="eastAsia"/>
          <w:szCs w:val="21"/>
        </w:rPr>
        <w:t>26</w:t>
      </w:r>
      <w:r w:rsidRPr="00036DE8">
        <w:rPr>
          <w:rFonts w:ascii="Times New Roman" w:eastAsia="宋体" w:hAnsi="Times New Roman" w:cs="Times New Roman"/>
          <w:szCs w:val="21"/>
        </w:rPr>
        <w:t>日</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（二）采矿权名称（暂定名）：</w:t>
      </w:r>
      <w:r w:rsidRPr="00036DE8">
        <w:rPr>
          <w:rFonts w:ascii="Times New Roman" w:eastAsia="宋体" w:hAnsi="Times New Roman" w:cs="Times New Roman" w:hint="eastAsia"/>
          <w:szCs w:val="21"/>
          <w:lang w:val="zh-CN"/>
        </w:rPr>
        <w:t>丰都县包鸾镇亭子垭村花鹿池制灰用灰岩矿</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（三）矿山地址：</w:t>
      </w:r>
      <w:r w:rsidRPr="00036DE8">
        <w:rPr>
          <w:rFonts w:ascii="Times New Roman" w:eastAsia="宋体" w:hAnsi="Times New Roman" w:cs="Times New Roman" w:hint="eastAsia"/>
          <w:szCs w:val="21"/>
          <w:lang w:val="zh-CN"/>
        </w:rPr>
        <w:t>丰都县包鸾镇亭子垭村</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（四）矿区面积：</w:t>
      </w:r>
      <w:r w:rsidRPr="00036DE8">
        <w:rPr>
          <w:rFonts w:ascii="Times New Roman" w:hAnsi="Times New Roman" w:cs="Times New Roman" w:hint="eastAsia"/>
          <w:szCs w:val="32"/>
          <w:lang w:val="zh-CN"/>
        </w:rPr>
        <w:t>0.199</w:t>
      </w:r>
      <w:r w:rsidRPr="00036DE8">
        <w:rPr>
          <w:rFonts w:ascii="Times New Roman" w:hAnsi="Times New Roman" w:cs="Times New Roman" w:hint="eastAsia"/>
          <w:szCs w:val="32"/>
        </w:rPr>
        <w:t>0</w:t>
      </w:r>
      <w:r w:rsidRPr="00036DE8">
        <w:rPr>
          <w:rFonts w:ascii="Times New Roman" w:eastAsia="宋体" w:hAnsi="Times New Roman" w:cs="Times New Roman"/>
          <w:szCs w:val="21"/>
        </w:rPr>
        <w:t>平方公里；</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（五）开采标高：</w:t>
      </w:r>
      <w:r w:rsidRPr="00036DE8">
        <w:rPr>
          <w:rFonts w:ascii="Times New Roman" w:hAnsi="Times New Roman" w:cs="Times New Roman" w:hint="eastAsia"/>
          <w:szCs w:val="32"/>
          <w:lang w:val="zh-CN"/>
        </w:rPr>
        <w:t>+1130</w:t>
      </w:r>
      <w:r w:rsidRPr="00036DE8">
        <w:rPr>
          <w:rFonts w:ascii="Times New Roman" w:hAnsi="Times New Roman" w:cs="Times New Roman" w:hint="eastAsia"/>
          <w:szCs w:val="32"/>
          <w:lang w:val="zh-CN"/>
        </w:rPr>
        <w:t>米</w:t>
      </w:r>
      <w:r w:rsidRPr="00036DE8">
        <w:rPr>
          <w:rFonts w:ascii="Times New Roman" w:hAnsi="Times New Roman" w:cs="Times New Roman" w:hint="eastAsia"/>
          <w:szCs w:val="32"/>
          <w:lang w:val="zh-CN"/>
        </w:rPr>
        <w:t>～</w:t>
      </w:r>
      <w:r w:rsidRPr="00036DE8">
        <w:rPr>
          <w:rFonts w:ascii="Times New Roman" w:hAnsi="Times New Roman" w:cs="Times New Roman" w:hint="eastAsia"/>
          <w:szCs w:val="32"/>
          <w:lang w:val="zh-CN"/>
        </w:rPr>
        <w:t>+1045</w:t>
      </w:r>
      <w:r w:rsidRPr="00036DE8">
        <w:rPr>
          <w:rFonts w:ascii="Times New Roman" w:eastAsia="宋体" w:hAnsi="Times New Roman" w:cs="Times New Roman"/>
          <w:szCs w:val="21"/>
          <w:lang w:val="zh-CN"/>
        </w:rPr>
        <w:t>米</w:t>
      </w:r>
      <w:r w:rsidRPr="00036DE8">
        <w:rPr>
          <w:rFonts w:ascii="Times New Roman" w:eastAsia="宋体" w:hAnsi="Times New Roman" w:cs="Times New Roman"/>
          <w:szCs w:val="21"/>
        </w:rPr>
        <w:t>；</w:t>
      </w:r>
      <w:r w:rsidRPr="00036DE8">
        <w:rPr>
          <w:rFonts w:ascii="Times New Roman" w:eastAsia="宋体" w:hAnsi="Times New Roman" w:cs="Times New Roman"/>
          <w:szCs w:val="21"/>
        </w:rPr>
        <w:t xml:space="preserve"> </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（六）开采矿种：</w:t>
      </w:r>
      <w:r w:rsidRPr="00036DE8">
        <w:rPr>
          <w:rFonts w:ascii="Times New Roman" w:eastAsia="宋体" w:hAnsi="Times New Roman" w:cs="Times New Roman" w:hint="eastAsia"/>
          <w:szCs w:val="21"/>
          <w:lang w:val="zh-CN"/>
        </w:rPr>
        <w:t>制灰用灰岩矿</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（七）资源储量：</w:t>
      </w:r>
      <w:r w:rsidRPr="00036DE8">
        <w:rPr>
          <w:rFonts w:hint="eastAsia"/>
          <w:szCs w:val="32"/>
        </w:rPr>
        <w:t>14</w:t>
      </w:r>
      <w:r w:rsidRPr="00036DE8">
        <w:rPr>
          <w:rFonts w:hint="eastAsia"/>
          <w:szCs w:val="32"/>
        </w:rPr>
        <w:t>45.7</w:t>
      </w:r>
      <w:r w:rsidRPr="00036DE8">
        <w:rPr>
          <w:rFonts w:ascii="Times New Roman" w:eastAsia="宋体" w:hAnsi="Times New Roman" w:cs="Times New Roman"/>
          <w:szCs w:val="21"/>
          <w:lang w:val="zh-CN"/>
        </w:rPr>
        <w:t>万</w:t>
      </w:r>
      <w:r w:rsidRPr="00036DE8">
        <w:rPr>
          <w:rFonts w:ascii="Times New Roman" w:eastAsia="宋体" w:hAnsi="Times New Roman" w:cs="Times New Roman"/>
          <w:szCs w:val="21"/>
        </w:rPr>
        <w:t>吨；</w:t>
      </w:r>
      <w:bookmarkStart w:id="0" w:name="_GoBack"/>
      <w:bookmarkEnd w:id="0"/>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（八）</w:t>
      </w:r>
      <w:r w:rsidRPr="00036DE8">
        <w:rPr>
          <w:rFonts w:ascii="Times New Roman" w:eastAsia="宋体" w:hAnsi="Times New Roman" w:cs="Times New Roman" w:hint="eastAsia"/>
          <w:szCs w:val="21"/>
        </w:rPr>
        <w:t>拟设</w:t>
      </w:r>
      <w:r w:rsidRPr="00036DE8">
        <w:rPr>
          <w:rFonts w:ascii="Times New Roman" w:eastAsia="宋体" w:hAnsi="Times New Roman" w:cs="Times New Roman"/>
          <w:szCs w:val="21"/>
        </w:rPr>
        <w:t>生产规模：</w:t>
      </w: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20</w:t>
      </w:r>
      <w:r w:rsidRPr="00036DE8">
        <w:rPr>
          <w:rFonts w:ascii="Times New Roman" w:eastAsia="宋体" w:hAnsi="Times New Roman" w:cs="Times New Roman"/>
          <w:szCs w:val="21"/>
          <w:lang w:val="zh-CN"/>
        </w:rPr>
        <w:t>万</w:t>
      </w:r>
      <w:r w:rsidRPr="00036DE8">
        <w:rPr>
          <w:rFonts w:ascii="Times New Roman" w:eastAsia="宋体" w:hAnsi="Times New Roman" w:cs="Times New Roman"/>
          <w:szCs w:val="21"/>
        </w:rPr>
        <w:t>吨</w:t>
      </w:r>
      <w:r w:rsidRPr="00036DE8">
        <w:rPr>
          <w:rFonts w:ascii="Times New Roman" w:eastAsia="宋体" w:hAnsi="Times New Roman" w:cs="Times New Roman"/>
          <w:szCs w:val="21"/>
          <w:lang w:val="zh-CN"/>
        </w:rPr>
        <w:t>/</w:t>
      </w:r>
      <w:r w:rsidRPr="00036DE8">
        <w:rPr>
          <w:rFonts w:ascii="Times New Roman" w:eastAsia="宋体" w:hAnsi="Times New Roman" w:cs="Times New Roman"/>
          <w:szCs w:val="21"/>
          <w:lang w:val="zh-CN"/>
        </w:rPr>
        <w:t>年</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（九）出让年限：</w:t>
      </w:r>
      <w:r w:rsidRPr="00036DE8">
        <w:rPr>
          <w:rFonts w:ascii="Times New Roman" w:eastAsia="宋体" w:hAnsi="Times New Roman" w:cs="Times New Roman" w:hint="eastAsia"/>
          <w:szCs w:val="21"/>
        </w:rPr>
        <w:t>10.2</w:t>
      </w:r>
      <w:r w:rsidRPr="00036DE8">
        <w:rPr>
          <w:rFonts w:ascii="Times New Roman" w:eastAsia="宋体" w:hAnsi="Times New Roman" w:cs="Times New Roman"/>
          <w:szCs w:val="21"/>
        </w:rPr>
        <w:t>年</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（十）出让收益起始价：</w:t>
      </w:r>
      <w:r w:rsidRPr="00036DE8">
        <w:rPr>
          <w:rFonts w:hint="eastAsia"/>
          <w:szCs w:val="32"/>
        </w:rPr>
        <w:t>4293.73</w:t>
      </w:r>
      <w:r w:rsidRPr="00036DE8">
        <w:rPr>
          <w:rFonts w:ascii="Times New Roman" w:eastAsia="宋体" w:hAnsi="Times New Roman" w:cs="Times New Roman" w:hint="eastAsia"/>
          <w:szCs w:val="21"/>
        </w:rPr>
        <w:t>万元</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（十一）勘查范围坐标（</w:t>
      </w:r>
      <w:r w:rsidRPr="00036DE8">
        <w:rPr>
          <w:rFonts w:ascii="Times New Roman" w:eastAsia="宋体" w:hAnsi="Times New Roman" w:cs="Times New Roman"/>
          <w:szCs w:val="21"/>
        </w:rPr>
        <w:t>2000</w:t>
      </w:r>
      <w:r w:rsidRPr="00036DE8">
        <w:rPr>
          <w:rFonts w:ascii="Times New Roman" w:eastAsia="宋体" w:hAnsi="Times New Roman" w:cs="Times New Roman"/>
          <w:szCs w:val="21"/>
        </w:rPr>
        <w:t>坐标系）：</w:t>
      </w:r>
    </w:p>
    <w:tbl>
      <w:tblPr>
        <w:tblW w:w="8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523"/>
        <w:gridCol w:w="1583"/>
        <w:gridCol w:w="993"/>
        <w:gridCol w:w="1559"/>
        <w:gridCol w:w="1559"/>
      </w:tblGrid>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拐点号</w:t>
            </w:r>
          </w:p>
        </w:tc>
        <w:tc>
          <w:tcPr>
            <w:tcW w:w="1523" w:type="dxa"/>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X</w:t>
            </w:r>
            <w:r w:rsidRPr="00036DE8">
              <w:rPr>
                <w:rFonts w:ascii="仿宋_GB2312" w:eastAsia="仿宋_GB2312" w:hAnsi="宋体" w:cs="宋体" w:hint="eastAsia"/>
                <w:kern w:val="0"/>
                <w:szCs w:val="21"/>
              </w:rPr>
              <w:t>（</w:t>
            </w:r>
            <w:r w:rsidRPr="00036DE8">
              <w:rPr>
                <w:rFonts w:ascii="仿宋_GB2312" w:eastAsia="仿宋_GB2312" w:hAnsi="宋体" w:cs="宋体" w:hint="eastAsia"/>
                <w:kern w:val="0"/>
                <w:szCs w:val="21"/>
              </w:rPr>
              <w:t>m</w:t>
            </w:r>
            <w:r w:rsidRPr="00036DE8">
              <w:rPr>
                <w:rFonts w:ascii="仿宋_GB2312" w:eastAsia="仿宋_GB2312" w:hAnsi="宋体" w:cs="宋体" w:hint="eastAsia"/>
                <w:kern w:val="0"/>
                <w:szCs w:val="21"/>
              </w:rPr>
              <w:t>）</w:t>
            </w:r>
          </w:p>
        </w:tc>
        <w:tc>
          <w:tcPr>
            <w:tcW w:w="1583" w:type="dxa"/>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Y</w:t>
            </w:r>
            <w:r w:rsidRPr="00036DE8">
              <w:rPr>
                <w:rFonts w:ascii="仿宋_GB2312" w:eastAsia="仿宋_GB2312" w:hAnsi="宋体" w:cs="宋体" w:hint="eastAsia"/>
                <w:kern w:val="0"/>
                <w:szCs w:val="21"/>
              </w:rPr>
              <w:t>（</w:t>
            </w:r>
            <w:r w:rsidRPr="00036DE8">
              <w:rPr>
                <w:rFonts w:ascii="仿宋_GB2312" w:eastAsia="仿宋_GB2312" w:hAnsi="宋体" w:cs="宋体" w:hint="eastAsia"/>
                <w:kern w:val="0"/>
                <w:szCs w:val="21"/>
              </w:rPr>
              <w:t>m</w:t>
            </w:r>
            <w:r w:rsidRPr="00036DE8">
              <w:rPr>
                <w:rFonts w:ascii="仿宋_GB2312" w:eastAsia="仿宋_GB2312" w:hAnsi="宋体" w:cs="宋体" w:hint="eastAsia"/>
                <w:kern w:val="0"/>
                <w:szCs w:val="21"/>
              </w:rPr>
              <w:t>）</w:t>
            </w:r>
          </w:p>
        </w:tc>
        <w:tc>
          <w:tcPr>
            <w:tcW w:w="993" w:type="dxa"/>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拐点号</w:t>
            </w:r>
          </w:p>
        </w:tc>
        <w:tc>
          <w:tcPr>
            <w:tcW w:w="1559" w:type="dxa"/>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X</w:t>
            </w:r>
            <w:r w:rsidRPr="00036DE8">
              <w:rPr>
                <w:rFonts w:ascii="仿宋_GB2312" w:eastAsia="仿宋_GB2312" w:hAnsi="宋体" w:cs="宋体" w:hint="eastAsia"/>
                <w:kern w:val="0"/>
                <w:szCs w:val="21"/>
              </w:rPr>
              <w:t>（</w:t>
            </w:r>
            <w:r w:rsidRPr="00036DE8">
              <w:rPr>
                <w:rFonts w:ascii="仿宋_GB2312" w:eastAsia="仿宋_GB2312" w:hAnsi="宋体" w:cs="宋体" w:hint="eastAsia"/>
                <w:kern w:val="0"/>
                <w:szCs w:val="21"/>
              </w:rPr>
              <w:t>m</w:t>
            </w:r>
            <w:r w:rsidRPr="00036DE8">
              <w:rPr>
                <w:rFonts w:ascii="仿宋_GB2312" w:eastAsia="仿宋_GB2312" w:hAnsi="宋体" w:cs="宋体" w:hint="eastAsia"/>
                <w:kern w:val="0"/>
                <w:szCs w:val="21"/>
              </w:rPr>
              <w:t>）</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Y</w:t>
            </w:r>
            <w:r w:rsidRPr="00036DE8">
              <w:rPr>
                <w:rFonts w:ascii="仿宋_GB2312" w:eastAsia="仿宋_GB2312" w:hAnsi="宋体" w:cs="宋体" w:hint="eastAsia"/>
                <w:kern w:val="0"/>
                <w:szCs w:val="21"/>
              </w:rPr>
              <w:t>（</w:t>
            </w:r>
            <w:r w:rsidRPr="00036DE8">
              <w:rPr>
                <w:rFonts w:ascii="仿宋_GB2312" w:eastAsia="仿宋_GB2312" w:hAnsi="宋体" w:cs="宋体" w:hint="eastAsia"/>
                <w:kern w:val="0"/>
                <w:szCs w:val="21"/>
              </w:rPr>
              <w:t>m</w:t>
            </w:r>
            <w:r w:rsidRPr="00036DE8">
              <w:rPr>
                <w:rFonts w:ascii="仿宋_GB2312" w:eastAsia="仿宋_GB2312" w:hAnsi="宋体" w:cs="宋体" w:hint="eastAsia"/>
                <w:kern w:val="0"/>
                <w:szCs w:val="21"/>
              </w:rPr>
              <w:t>）</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3293605.76</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36464928.64</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22</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3293826.47</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36464647.43</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3293570.35</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36464871.42</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23</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3293802.13</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36464728.48</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3293563.93</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36464816.17</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24</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3293739.97</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36464801.07</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4</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3293525.20</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36464743.20</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25</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3293705.99</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36464891.68</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5</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3293426.18</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36464698.68</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26</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3293697.12</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36464930.22</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6</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3293440.58</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36464609.56</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27</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3293727.21</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36464953.10</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7</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3293388.73</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36464524.46</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28</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3293767.24</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36464901.49</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8</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3293414.34</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36464406.32</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29</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3293835.22</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36464893.33</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9</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3293493.33</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36464384.50</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30</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3293859.97</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36464937.63</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10</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3293601.54</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36464299.39</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31</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3293878.97</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36464934.67</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11</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3293666.19</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36464390.76</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32</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3293913.21</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36464874.28</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12</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3293746.91</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36464537.20</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33</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3294014.83</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36464886.06</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13</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3293673.76</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36464603.05</w:t>
            </w:r>
          </w:p>
        </w:tc>
        <w:tc>
          <w:tcPr>
            <w:tcW w:w="993" w:type="dxa"/>
            <w:noWrap/>
          </w:tcPr>
          <w:p w:rsidR="009B702C" w:rsidRPr="00036DE8" w:rsidRDefault="00036DE8">
            <w:pPr>
              <w:widowControl/>
              <w:ind w:firstLineChars="150" w:firstLine="315"/>
              <w:rPr>
                <w:rFonts w:ascii="仿宋_GB2312" w:eastAsia="仿宋_GB2312" w:hAnsi="宋体" w:cs="宋体"/>
                <w:kern w:val="0"/>
                <w:szCs w:val="21"/>
              </w:rPr>
            </w:pPr>
            <w:r w:rsidRPr="00036DE8">
              <w:rPr>
                <w:rFonts w:ascii="仿宋_GB2312" w:eastAsia="仿宋_GB2312" w:hAnsi="宋体" w:cs="宋体" w:hint="eastAsia"/>
                <w:kern w:val="0"/>
                <w:szCs w:val="21"/>
              </w:rPr>
              <w:t>34</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3294021.86</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36464990.33</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14</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3293622.31</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36464587.55</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35</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3293942.36</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36465065.49</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15</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3293596.80</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36464565.19</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36</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3293878.94</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36465071.13</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16</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3293558.03</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36464592.02</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37</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3293874.68</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36465116.97</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17</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3293567.87</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36464633.97</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38</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3293810.83</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36465128.47</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18</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3293618.29</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36464679.05</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39</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3293766.83</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36465104.93</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lastRenderedPageBreak/>
              <w:t>19</w:t>
            </w:r>
          </w:p>
        </w:tc>
        <w:tc>
          <w:tcPr>
            <w:tcW w:w="1523" w:type="dxa"/>
            <w:noWrap/>
            <w:vAlign w:val="bottom"/>
          </w:tcPr>
          <w:p w:rsidR="009B702C" w:rsidRPr="00036DE8" w:rsidRDefault="00036DE8">
            <w:pPr>
              <w:widowControl/>
              <w:rPr>
                <w:rFonts w:ascii="仿宋_GB2312" w:eastAsia="仿宋_GB2312" w:hAnsi="宋体" w:cs="宋体"/>
                <w:kern w:val="0"/>
                <w:szCs w:val="21"/>
              </w:rPr>
            </w:pPr>
            <w:r w:rsidRPr="00036DE8">
              <w:rPr>
                <w:rFonts w:ascii="仿宋_GB2312" w:eastAsia="仿宋_GB2312" w:hAnsi="Calibri" w:hint="eastAsia"/>
                <w:kern w:val="0"/>
                <w:szCs w:val="21"/>
              </w:rPr>
              <w:t>3293705.16</w:t>
            </w:r>
          </w:p>
        </w:tc>
        <w:tc>
          <w:tcPr>
            <w:tcW w:w="1583" w:type="dxa"/>
            <w:noWrap/>
            <w:vAlign w:val="bottom"/>
          </w:tcPr>
          <w:p w:rsidR="009B702C" w:rsidRPr="00036DE8" w:rsidRDefault="00036DE8">
            <w:pPr>
              <w:rPr>
                <w:rFonts w:ascii="仿宋_GB2312" w:eastAsia="仿宋_GB2312" w:hAnsi="Calibri"/>
                <w:szCs w:val="21"/>
              </w:rPr>
            </w:pPr>
            <w:r w:rsidRPr="00036DE8">
              <w:rPr>
                <w:rFonts w:ascii="仿宋_GB2312" w:eastAsia="仿宋_GB2312" w:hAnsi="Calibri" w:hint="eastAsia"/>
                <w:szCs w:val="21"/>
              </w:rPr>
              <w:t>36464671.54</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40</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3293751.61</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36465043.01</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20</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3293754.64</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36464642.91</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41</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3293665.04</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36465049.34</w:t>
            </w:r>
          </w:p>
        </w:tc>
      </w:tr>
      <w:tr w:rsidR="009B702C" w:rsidRPr="00036DE8">
        <w:trPr>
          <w:trHeight w:val="324"/>
          <w:jc w:val="center"/>
        </w:trPr>
        <w:tc>
          <w:tcPr>
            <w:tcW w:w="909" w:type="dxa"/>
            <w:noWrap/>
            <w:vAlign w:val="center"/>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21</w:t>
            </w:r>
          </w:p>
        </w:tc>
        <w:tc>
          <w:tcPr>
            <w:tcW w:w="152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3293793.28</w:t>
            </w:r>
          </w:p>
        </w:tc>
        <w:tc>
          <w:tcPr>
            <w:tcW w:w="1583" w:type="dxa"/>
            <w:noWrap/>
            <w:vAlign w:val="bottom"/>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36464597.06</w:t>
            </w:r>
          </w:p>
        </w:tc>
        <w:tc>
          <w:tcPr>
            <w:tcW w:w="993"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宋体" w:cs="宋体" w:hint="eastAsia"/>
                <w:kern w:val="0"/>
                <w:szCs w:val="21"/>
              </w:rPr>
              <w:t>42</w:t>
            </w:r>
          </w:p>
        </w:tc>
        <w:tc>
          <w:tcPr>
            <w:tcW w:w="1559" w:type="dxa"/>
            <w:noWrap/>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3293637.48</w:t>
            </w:r>
          </w:p>
        </w:tc>
        <w:tc>
          <w:tcPr>
            <w:tcW w:w="1559" w:type="dxa"/>
          </w:tcPr>
          <w:p w:rsidR="009B702C" w:rsidRPr="00036DE8" w:rsidRDefault="00036DE8">
            <w:pPr>
              <w:widowControl/>
              <w:jc w:val="center"/>
              <w:rPr>
                <w:rFonts w:ascii="仿宋_GB2312" w:eastAsia="仿宋_GB2312" w:hAnsi="宋体" w:cs="宋体"/>
                <w:kern w:val="0"/>
                <w:szCs w:val="21"/>
              </w:rPr>
            </w:pPr>
            <w:r w:rsidRPr="00036DE8">
              <w:rPr>
                <w:rFonts w:ascii="仿宋_GB2312" w:eastAsia="仿宋_GB2312" w:hAnsi="Calibri" w:hint="eastAsia"/>
                <w:kern w:val="0"/>
                <w:szCs w:val="21"/>
              </w:rPr>
              <w:t>36464918.05</w:t>
            </w:r>
          </w:p>
        </w:tc>
      </w:tr>
      <w:tr w:rsidR="009B702C" w:rsidRPr="00036DE8">
        <w:trPr>
          <w:trHeight w:val="324"/>
          <w:jc w:val="center"/>
        </w:trPr>
        <w:tc>
          <w:tcPr>
            <w:tcW w:w="8126" w:type="dxa"/>
            <w:gridSpan w:val="6"/>
            <w:noWrap/>
            <w:vAlign w:val="center"/>
          </w:tcPr>
          <w:p w:rsidR="009B702C" w:rsidRPr="00036DE8" w:rsidRDefault="00036DE8">
            <w:pPr>
              <w:widowControl/>
              <w:jc w:val="center"/>
              <w:rPr>
                <w:rFonts w:ascii="仿宋_GB2312" w:eastAsia="仿宋_GB2312" w:hAnsi="宋体"/>
                <w:kern w:val="0"/>
                <w:szCs w:val="21"/>
              </w:rPr>
            </w:pPr>
            <w:r w:rsidRPr="00036DE8">
              <w:rPr>
                <w:rFonts w:ascii="仿宋_GB2312" w:eastAsia="仿宋_GB2312" w:hAnsi="宋体" w:hint="eastAsia"/>
                <w:kern w:val="0"/>
                <w:szCs w:val="21"/>
              </w:rPr>
              <w:t>拟划定矿区面积</w:t>
            </w:r>
            <w:r w:rsidRPr="00036DE8">
              <w:rPr>
                <w:rFonts w:ascii="仿宋_GB2312" w:eastAsia="仿宋_GB2312" w:hAnsi="宋体" w:hint="eastAsia"/>
                <w:kern w:val="0"/>
                <w:szCs w:val="21"/>
              </w:rPr>
              <w:t>0.1990km</w:t>
            </w:r>
            <w:r w:rsidRPr="00036DE8">
              <w:rPr>
                <w:rFonts w:ascii="仿宋_GB2312" w:eastAsia="仿宋_GB2312" w:hAnsi="宋体" w:hint="eastAsia"/>
                <w:kern w:val="0"/>
                <w:szCs w:val="21"/>
                <w:vertAlign w:val="superscript"/>
              </w:rPr>
              <w:t>2</w:t>
            </w:r>
            <w:r w:rsidRPr="00036DE8">
              <w:rPr>
                <w:rFonts w:ascii="仿宋_GB2312" w:eastAsia="仿宋_GB2312" w:hAnsi="宋体" w:hint="eastAsia"/>
                <w:kern w:val="0"/>
                <w:szCs w:val="21"/>
              </w:rPr>
              <w:t>，开采标高：</w:t>
            </w:r>
            <w:r w:rsidRPr="00036DE8">
              <w:rPr>
                <w:rFonts w:ascii="仿宋_GB2312" w:eastAsia="仿宋_GB2312" w:hAnsi="宋体" w:hint="eastAsia"/>
                <w:kern w:val="0"/>
                <w:szCs w:val="21"/>
              </w:rPr>
              <w:t>+1130m</w:t>
            </w:r>
            <w:r w:rsidRPr="00036DE8">
              <w:rPr>
                <w:rFonts w:ascii="仿宋_GB2312" w:eastAsia="仿宋_GB2312" w:hAnsi="宋体" w:hint="eastAsia"/>
                <w:kern w:val="0"/>
                <w:szCs w:val="21"/>
              </w:rPr>
              <w:t>～</w:t>
            </w:r>
            <w:r w:rsidRPr="00036DE8">
              <w:rPr>
                <w:rFonts w:ascii="仿宋_GB2312" w:eastAsia="仿宋_GB2312" w:hAnsi="宋体" w:hint="eastAsia"/>
                <w:kern w:val="0"/>
                <w:szCs w:val="21"/>
              </w:rPr>
              <w:t>+1045m</w:t>
            </w:r>
            <w:r w:rsidRPr="00036DE8">
              <w:rPr>
                <w:rFonts w:ascii="仿宋_GB2312" w:eastAsia="仿宋_GB2312" w:hAnsi="宋体" w:hint="eastAsia"/>
                <w:kern w:val="0"/>
                <w:szCs w:val="21"/>
              </w:rPr>
              <w:t>，开采矿种：制灰用灰岩</w:t>
            </w:r>
          </w:p>
        </w:tc>
      </w:tr>
    </w:tbl>
    <w:p w:rsidR="009B702C" w:rsidRPr="00036DE8" w:rsidRDefault="00036DE8">
      <w:pPr>
        <w:spacing w:line="360" w:lineRule="exact"/>
        <w:ind w:firstLineChars="200" w:firstLine="482"/>
        <w:rPr>
          <w:rFonts w:ascii="Times New Roman" w:eastAsia="宋体" w:hAnsi="Times New Roman" w:cs="Times New Roman"/>
          <w:b/>
          <w:bCs/>
          <w:sz w:val="24"/>
          <w:szCs w:val="24"/>
        </w:rPr>
      </w:pPr>
      <w:r w:rsidRPr="00036DE8">
        <w:rPr>
          <w:rFonts w:ascii="Times New Roman" w:eastAsia="宋体" w:hAnsi="Times New Roman" w:cs="Times New Roman"/>
          <w:b/>
          <w:bCs/>
          <w:kern w:val="0"/>
          <w:sz w:val="24"/>
          <w:szCs w:val="24"/>
        </w:rPr>
        <w:t>二、出让人、交易平台联系方式</w:t>
      </w:r>
      <w:r w:rsidRPr="00036DE8">
        <w:rPr>
          <w:rFonts w:ascii="Times New Roman" w:eastAsia="宋体" w:hAnsi="Times New Roman" w:cs="Times New Roman"/>
          <w:b/>
          <w:bCs/>
          <w:kern w:val="0"/>
          <w:sz w:val="24"/>
          <w:szCs w:val="24"/>
        </w:rPr>
        <w:t xml:space="preserve"> </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（一）出让人</w:t>
      </w:r>
      <w:r w:rsidRPr="00036DE8">
        <w:rPr>
          <w:rFonts w:ascii="Times New Roman" w:eastAsia="宋体" w:hAnsi="Times New Roman" w:cs="Times New Roman"/>
          <w:szCs w:val="21"/>
        </w:rPr>
        <w:t xml:space="preserve"> </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本宗采矿权出让人：丰都县规划和自然资源局</w:t>
      </w:r>
      <w:r w:rsidRPr="00036DE8">
        <w:rPr>
          <w:rFonts w:ascii="Times New Roman" w:eastAsia="宋体" w:hAnsi="Times New Roman" w:cs="Times New Roman" w:hint="eastAsia"/>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地址：丰都县三合街道平都大道西段</w:t>
      </w:r>
      <w:r w:rsidRPr="00036DE8">
        <w:rPr>
          <w:rFonts w:ascii="Times New Roman" w:eastAsia="宋体" w:hAnsi="Times New Roman" w:cs="Times New Roman"/>
          <w:szCs w:val="21"/>
        </w:rPr>
        <w:t>295</w:t>
      </w:r>
      <w:r w:rsidRPr="00036DE8">
        <w:rPr>
          <w:rFonts w:ascii="Times New Roman" w:eastAsia="宋体" w:hAnsi="Times New Roman" w:cs="Times New Roman"/>
          <w:szCs w:val="21"/>
        </w:rPr>
        <w:t>号</w:t>
      </w:r>
      <w:r w:rsidRPr="00036DE8">
        <w:rPr>
          <w:rFonts w:ascii="Times New Roman" w:eastAsia="宋体" w:hAnsi="Times New Roman" w:cs="Times New Roman" w:hint="eastAsia"/>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联系人：秦老师，联系电话：</w:t>
      </w:r>
      <w:r w:rsidRPr="00036DE8">
        <w:rPr>
          <w:rFonts w:ascii="Times New Roman" w:eastAsia="宋体" w:hAnsi="Times New Roman" w:cs="Times New Roman"/>
          <w:szCs w:val="21"/>
        </w:rPr>
        <w:t>023-70702538</w:t>
      </w:r>
      <w:r w:rsidRPr="00036DE8">
        <w:rPr>
          <w:rFonts w:ascii="Times New Roman" w:eastAsia="宋体" w:hAnsi="Times New Roman" w:cs="Times New Roman"/>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szCs w:val="21"/>
        </w:rPr>
        <w:t>（二）交易平台</w:t>
      </w:r>
      <w:r w:rsidRPr="00036DE8">
        <w:rPr>
          <w:rFonts w:ascii="Times New Roman" w:eastAsia="宋体" w:hAnsi="Times New Roman" w:cs="Times New Roman"/>
          <w:szCs w:val="21"/>
        </w:rPr>
        <w:t xml:space="preserve"> </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hint="eastAsia"/>
          <w:szCs w:val="21"/>
        </w:rPr>
        <w:t>本宗采矿权交易平台：重庆市公共资源交易中心。</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hint="eastAsia"/>
          <w:szCs w:val="21"/>
        </w:rPr>
        <w:t>地址：重庆市渝北区青枫北路</w:t>
      </w:r>
      <w:r w:rsidRPr="00036DE8">
        <w:rPr>
          <w:rFonts w:ascii="Times New Roman" w:eastAsia="宋体" w:hAnsi="Times New Roman" w:cs="Times New Roman" w:hint="eastAsia"/>
          <w:szCs w:val="21"/>
        </w:rPr>
        <w:t>6</w:t>
      </w:r>
      <w:r w:rsidRPr="00036DE8">
        <w:rPr>
          <w:rFonts w:ascii="Times New Roman" w:eastAsia="宋体" w:hAnsi="Times New Roman" w:cs="Times New Roman" w:hint="eastAsia"/>
          <w:szCs w:val="21"/>
        </w:rPr>
        <w:t>号渝兴广场</w:t>
      </w:r>
      <w:r w:rsidRPr="00036DE8">
        <w:rPr>
          <w:rFonts w:ascii="Times New Roman" w:eastAsia="宋体" w:hAnsi="Times New Roman" w:cs="Times New Roman" w:hint="eastAsia"/>
          <w:szCs w:val="21"/>
        </w:rPr>
        <w:t>B9</w:t>
      </w:r>
      <w:r w:rsidRPr="00036DE8">
        <w:rPr>
          <w:rFonts w:ascii="Times New Roman" w:eastAsia="宋体" w:hAnsi="Times New Roman" w:cs="Times New Roman" w:hint="eastAsia"/>
          <w:szCs w:val="21"/>
        </w:rPr>
        <w:t>、</w:t>
      </w:r>
      <w:r w:rsidRPr="00036DE8">
        <w:rPr>
          <w:rFonts w:ascii="Times New Roman" w:eastAsia="宋体" w:hAnsi="Times New Roman" w:cs="Times New Roman" w:hint="eastAsia"/>
          <w:szCs w:val="21"/>
        </w:rPr>
        <w:t>B10</w:t>
      </w:r>
      <w:r w:rsidRPr="00036DE8">
        <w:rPr>
          <w:rFonts w:ascii="Times New Roman" w:eastAsia="宋体" w:hAnsi="Times New Roman" w:cs="Times New Roman" w:hint="eastAsia"/>
          <w:szCs w:val="21"/>
        </w:rPr>
        <w:t>栋。</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hint="eastAsia"/>
          <w:szCs w:val="21"/>
        </w:rPr>
        <w:t>联系人：王老师，联系电话</w:t>
      </w:r>
      <w:r w:rsidRPr="00036DE8">
        <w:rPr>
          <w:rFonts w:ascii="Times New Roman" w:eastAsia="宋体" w:hAnsi="Times New Roman" w:cs="Times New Roman"/>
          <w:szCs w:val="21"/>
        </w:rPr>
        <w:t>023-</w:t>
      </w:r>
      <w:r w:rsidRPr="00036DE8">
        <w:rPr>
          <w:rFonts w:ascii="Times New Roman" w:eastAsia="宋体" w:hAnsi="Times New Roman" w:cs="Times New Roman" w:hint="eastAsia"/>
          <w:szCs w:val="21"/>
        </w:rPr>
        <w:t>63628117</w:t>
      </w:r>
      <w:r w:rsidRPr="00036DE8">
        <w:rPr>
          <w:rFonts w:ascii="Times New Roman" w:eastAsia="宋体" w:hAnsi="Times New Roman" w:cs="Times New Roman" w:hint="eastAsia"/>
          <w:szCs w:val="21"/>
        </w:rPr>
        <w:t>。</w:t>
      </w:r>
    </w:p>
    <w:p w:rsidR="009B702C" w:rsidRPr="00036DE8" w:rsidRDefault="00036DE8">
      <w:pPr>
        <w:spacing w:line="360" w:lineRule="exact"/>
        <w:ind w:firstLineChars="204" w:firstLine="428"/>
        <w:rPr>
          <w:rFonts w:ascii="Times New Roman" w:eastAsia="宋体" w:hAnsi="Times New Roman" w:cs="Times New Roman"/>
          <w:szCs w:val="21"/>
        </w:rPr>
      </w:pPr>
      <w:r w:rsidRPr="00036DE8">
        <w:rPr>
          <w:rFonts w:ascii="Times New Roman" w:eastAsia="宋体" w:hAnsi="Times New Roman" w:cs="Times New Roman" w:hint="eastAsia"/>
          <w:szCs w:val="21"/>
        </w:rPr>
        <w:t>（三）</w:t>
      </w:r>
      <w:r w:rsidRPr="00036DE8">
        <w:rPr>
          <w:rFonts w:ascii="Times New Roman" w:eastAsia="宋体" w:hAnsi="Times New Roman" w:cs="Times New Roman" w:hint="eastAsia"/>
          <w:szCs w:val="21"/>
        </w:rPr>
        <w:t xml:space="preserve">CA </w:t>
      </w:r>
      <w:r w:rsidRPr="00036DE8">
        <w:rPr>
          <w:rFonts w:ascii="Times New Roman" w:eastAsia="宋体" w:hAnsi="Times New Roman" w:cs="Times New Roman" w:hint="eastAsia"/>
          <w:szCs w:val="21"/>
        </w:rPr>
        <w:t>证书办理机构：</w:t>
      </w:r>
    </w:p>
    <w:p w:rsidR="009B702C" w:rsidRPr="00036DE8" w:rsidRDefault="00036DE8">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036DE8">
        <w:rPr>
          <w:rFonts w:ascii="Times New Roman" w:eastAsia="宋体" w:hAnsi="Times New Roman" w:cs="Times New Roman" w:hint="eastAsia"/>
          <w:sz w:val="21"/>
          <w:szCs w:val="21"/>
        </w:rPr>
        <w:t>(1)</w:t>
      </w:r>
      <w:r w:rsidRPr="00036DE8">
        <w:rPr>
          <w:rFonts w:ascii="Times New Roman" w:eastAsia="宋体" w:hAnsi="Times New Roman" w:cs="Times New Roman" w:hint="eastAsia"/>
          <w:sz w:val="21"/>
          <w:szCs w:val="21"/>
        </w:rPr>
        <w:t>大陆云盾电子认证服务有限公司，联系人：王先生，联系电话：</w:t>
      </w:r>
      <w:r w:rsidRPr="00036DE8">
        <w:rPr>
          <w:rFonts w:ascii="Times New Roman" w:eastAsia="宋体" w:hAnsi="Times New Roman" w:cs="Times New Roman" w:hint="eastAsia"/>
          <w:sz w:val="21"/>
          <w:szCs w:val="21"/>
        </w:rPr>
        <w:t>13647698351</w:t>
      </w:r>
      <w:r w:rsidRPr="00036DE8">
        <w:rPr>
          <w:rFonts w:ascii="Times New Roman" w:eastAsia="宋体" w:hAnsi="Times New Roman" w:cs="Times New Roman" w:hint="eastAsia"/>
          <w:sz w:val="21"/>
          <w:szCs w:val="21"/>
        </w:rPr>
        <w:t>，网上自助办理证书网址：</w:t>
      </w:r>
      <w:r w:rsidRPr="00036DE8">
        <w:rPr>
          <w:rFonts w:ascii="Times New Roman" w:eastAsia="宋体" w:hAnsi="Times New Roman" w:cs="Times New Roman" w:hint="eastAsia"/>
          <w:sz w:val="21"/>
          <w:szCs w:val="21"/>
        </w:rPr>
        <w:t>https://cms.mcsca.com.cn/cms/line/login</w:t>
      </w:r>
    </w:p>
    <w:p w:rsidR="009B702C" w:rsidRPr="00036DE8" w:rsidRDefault="00036DE8">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036DE8">
        <w:rPr>
          <w:rFonts w:ascii="Times New Roman" w:eastAsia="宋体" w:hAnsi="Times New Roman" w:cs="Times New Roman" w:hint="eastAsia"/>
          <w:sz w:val="21"/>
          <w:szCs w:val="21"/>
        </w:rPr>
        <w:t>(2)</w:t>
      </w:r>
      <w:r w:rsidRPr="00036DE8">
        <w:rPr>
          <w:rFonts w:ascii="Times New Roman" w:eastAsia="宋体" w:hAnsi="Times New Roman" w:cs="Times New Roman" w:hint="eastAsia"/>
          <w:sz w:val="21"/>
          <w:szCs w:val="21"/>
        </w:rPr>
        <w:t>东方中讯数字证书认证有限公司，联系人：何先生，联系电话：</w:t>
      </w:r>
      <w:r w:rsidRPr="00036DE8">
        <w:rPr>
          <w:rFonts w:ascii="Times New Roman" w:eastAsia="宋体" w:hAnsi="Times New Roman" w:cs="Times New Roman" w:hint="eastAsia"/>
          <w:sz w:val="21"/>
          <w:szCs w:val="21"/>
        </w:rPr>
        <w:t>13983787460</w:t>
      </w:r>
      <w:r w:rsidRPr="00036DE8">
        <w:rPr>
          <w:rFonts w:ascii="Times New Roman" w:eastAsia="宋体" w:hAnsi="Times New Roman" w:cs="Times New Roman" w:hint="eastAsia"/>
          <w:sz w:val="21"/>
          <w:szCs w:val="21"/>
        </w:rPr>
        <w:t>，网上自助办理证书网址：</w:t>
      </w:r>
      <w:r w:rsidRPr="00036DE8">
        <w:rPr>
          <w:rFonts w:ascii="Times New Roman" w:eastAsia="宋体" w:hAnsi="Times New Roman" w:cs="Times New Roman" w:hint="eastAsia"/>
          <w:sz w:val="21"/>
          <w:szCs w:val="21"/>
        </w:rPr>
        <w:t>http://os.ezca.or</w:t>
      </w:r>
      <w:r w:rsidRPr="00036DE8">
        <w:rPr>
          <w:rFonts w:ascii="Times New Roman" w:eastAsia="宋体" w:hAnsi="Times New Roman" w:cs="Times New Roman" w:hint="eastAsia"/>
          <w:sz w:val="21"/>
          <w:szCs w:val="21"/>
        </w:rPr>
        <w:t>g:8001/easyca/netpay/</w:t>
      </w:r>
    </w:p>
    <w:p w:rsidR="009B702C" w:rsidRPr="00036DE8" w:rsidRDefault="00036DE8">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036DE8">
        <w:rPr>
          <w:rFonts w:ascii="Times New Roman" w:eastAsia="宋体" w:hAnsi="Times New Roman" w:cs="Times New Roman" w:hint="eastAsia"/>
          <w:sz w:val="21"/>
          <w:szCs w:val="21"/>
        </w:rPr>
        <w:t>(3)</w:t>
      </w:r>
      <w:r w:rsidRPr="00036DE8">
        <w:rPr>
          <w:rFonts w:ascii="Times New Roman" w:eastAsia="宋体" w:hAnsi="Times New Roman" w:cs="Times New Roman" w:hint="eastAsia"/>
          <w:sz w:val="21"/>
          <w:szCs w:val="21"/>
        </w:rPr>
        <w:t>江苏翔晟信息技术股份有限公司，联系人：任女士，联系电话：</w:t>
      </w:r>
      <w:r w:rsidRPr="00036DE8">
        <w:rPr>
          <w:rFonts w:ascii="Times New Roman" w:eastAsia="宋体" w:hAnsi="Times New Roman" w:cs="Times New Roman" w:hint="eastAsia"/>
          <w:sz w:val="21"/>
          <w:szCs w:val="21"/>
        </w:rPr>
        <w:t>18883273962</w:t>
      </w:r>
      <w:r w:rsidRPr="00036DE8">
        <w:rPr>
          <w:rFonts w:ascii="Times New Roman" w:eastAsia="宋体" w:hAnsi="Times New Roman" w:cs="Times New Roman" w:hint="eastAsia"/>
          <w:sz w:val="21"/>
          <w:szCs w:val="21"/>
        </w:rPr>
        <w:t>，网上自助办理证书网址：</w:t>
      </w:r>
      <w:r w:rsidRPr="00036DE8">
        <w:rPr>
          <w:rFonts w:ascii="Times New Roman" w:eastAsia="宋体" w:hAnsi="Times New Roman" w:cs="Times New Roman" w:hint="eastAsia"/>
          <w:sz w:val="21"/>
          <w:szCs w:val="21"/>
        </w:rPr>
        <w:t>http://www.share-sun.com/chongqing/admin/login.aspx?unitname=cqggzyjyzx</w:t>
      </w:r>
    </w:p>
    <w:p w:rsidR="009B702C" w:rsidRPr="00036DE8" w:rsidRDefault="00036DE8">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036DE8">
        <w:rPr>
          <w:rFonts w:ascii="Times New Roman" w:eastAsia="宋体" w:hAnsi="Times New Roman" w:cs="Times New Roman" w:hint="eastAsia"/>
          <w:sz w:val="21"/>
          <w:szCs w:val="21"/>
        </w:rPr>
        <w:t>(4)</w:t>
      </w:r>
      <w:r w:rsidRPr="00036DE8">
        <w:rPr>
          <w:rFonts w:ascii="Times New Roman" w:eastAsia="宋体" w:hAnsi="Times New Roman" w:cs="Times New Roman" w:hint="eastAsia"/>
          <w:sz w:val="21"/>
          <w:szCs w:val="21"/>
        </w:rPr>
        <w:t>金润方舟科技股份有限公司，联系人：程先生，联系电话：</w:t>
      </w:r>
      <w:r w:rsidRPr="00036DE8">
        <w:rPr>
          <w:rFonts w:ascii="Times New Roman" w:eastAsia="宋体" w:hAnsi="Times New Roman" w:cs="Times New Roman" w:hint="eastAsia"/>
          <w:sz w:val="21"/>
          <w:szCs w:val="21"/>
        </w:rPr>
        <w:t>15922513181</w:t>
      </w:r>
      <w:r w:rsidRPr="00036DE8">
        <w:rPr>
          <w:rFonts w:ascii="Times New Roman" w:eastAsia="宋体" w:hAnsi="Times New Roman" w:cs="Times New Roman" w:hint="eastAsia"/>
          <w:sz w:val="21"/>
          <w:szCs w:val="21"/>
        </w:rPr>
        <w:t>，网上自助办理证书网址：</w:t>
      </w:r>
      <w:r w:rsidRPr="00036DE8">
        <w:rPr>
          <w:rFonts w:ascii="Times New Roman" w:eastAsia="宋体" w:hAnsi="Times New Roman" w:cs="Times New Roman" w:hint="eastAsia"/>
          <w:sz w:val="21"/>
          <w:szCs w:val="21"/>
        </w:rPr>
        <w:t>http://onlineca.jinrunsoft.com/UserOrder/Default/Index?p</w:t>
      </w:r>
      <w:r w:rsidRPr="00036DE8">
        <w:rPr>
          <w:rFonts w:ascii="Times New Roman" w:eastAsia="宋体" w:hAnsi="Times New Roman" w:cs="Times New Roman" w:hint="eastAsia"/>
          <w:sz w:val="21"/>
          <w:szCs w:val="21"/>
        </w:rPr>
        <w:t xml:space="preserve">=RkIzNzNBODgzRTYzNUJCNQ== </w:t>
      </w:r>
    </w:p>
    <w:p w:rsidR="009B702C" w:rsidRPr="00036DE8" w:rsidRDefault="00036DE8">
      <w:pPr>
        <w:pStyle w:val="a6"/>
        <w:spacing w:beforeAutospacing="0" w:afterAutospacing="0" w:line="360" w:lineRule="exact"/>
        <w:ind w:firstLineChars="200" w:firstLine="420"/>
        <w:rPr>
          <w:rFonts w:ascii="Times New Roman" w:eastAsia="宋体" w:hAnsi="Times New Roman" w:cs="Times New Roman"/>
          <w:sz w:val="21"/>
          <w:szCs w:val="21"/>
        </w:rPr>
      </w:pPr>
      <w:r w:rsidRPr="00036DE8">
        <w:rPr>
          <w:rFonts w:ascii="Times New Roman" w:eastAsia="宋体" w:hAnsi="Times New Roman" w:cs="Times New Roman" w:hint="eastAsia"/>
          <w:sz w:val="21"/>
          <w:szCs w:val="21"/>
        </w:rPr>
        <w:t xml:space="preserve">CA </w:t>
      </w:r>
      <w:r w:rsidRPr="00036DE8">
        <w:rPr>
          <w:rFonts w:ascii="Times New Roman" w:eastAsia="宋体" w:hAnsi="Times New Roman" w:cs="Times New Roman" w:hint="eastAsia"/>
          <w:sz w:val="21"/>
          <w:szCs w:val="21"/>
        </w:rPr>
        <w:t>线下办理地址：重庆市公共资源交易中心交易服务大厅。</w:t>
      </w:r>
    </w:p>
    <w:p w:rsidR="009B702C" w:rsidRPr="00036DE8" w:rsidRDefault="00036DE8">
      <w:pPr>
        <w:pStyle w:val="a3"/>
        <w:ind w:left="0" w:firstLineChars="200" w:firstLine="420"/>
        <w:rPr>
          <w:lang w:eastAsia="zh-CN"/>
        </w:rPr>
      </w:pPr>
      <w:r w:rsidRPr="00036DE8">
        <w:rPr>
          <w:rFonts w:ascii="Times New Roman" w:eastAsia="宋体" w:hAnsi="Times New Roman" w:cs="Times New Roman" w:hint="eastAsia"/>
          <w:sz w:val="21"/>
          <w:szCs w:val="21"/>
          <w:lang w:eastAsia="zh-CN"/>
        </w:rPr>
        <w:t>申请人应妥善保管数字证书及其密码，如有遗失或者损毁数字证书、遗忘或者泄露密码的，应及时到原办理机构办理挂失，并重新申领。申请人登记信息有变化的，应及时到数字证书办理机构进行信息变更。</w:t>
      </w:r>
    </w:p>
    <w:p w:rsidR="009B702C" w:rsidRPr="00036DE8" w:rsidRDefault="00036DE8">
      <w:pPr>
        <w:spacing w:line="360" w:lineRule="exact"/>
        <w:ind w:firstLineChars="200" w:firstLine="482"/>
        <w:rPr>
          <w:rFonts w:ascii="Times New Roman" w:eastAsia="宋体" w:hAnsi="Times New Roman" w:cs="Times New Roman"/>
          <w:b/>
          <w:bCs/>
          <w:sz w:val="24"/>
          <w:szCs w:val="24"/>
        </w:rPr>
      </w:pPr>
      <w:r w:rsidRPr="00036DE8">
        <w:rPr>
          <w:rFonts w:ascii="Times New Roman" w:eastAsia="宋体" w:hAnsi="Times New Roman" w:cs="Times New Roman"/>
          <w:b/>
          <w:bCs/>
          <w:sz w:val="24"/>
          <w:szCs w:val="24"/>
        </w:rPr>
        <w:t>三、竞买申请人准入条件</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sz w:val="21"/>
          <w:szCs w:val="21"/>
          <w:lang w:eastAsia="zh-CN"/>
        </w:rPr>
        <w:t>（一）竞买申请人须为营利法人；</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sz w:val="21"/>
          <w:szCs w:val="21"/>
          <w:lang w:eastAsia="zh-CN"/>
        </w:rPr>
        <w:t>（二）竞买申请人属于以下情形之一的不得参与竞买：</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sz w:val="21"/>
          <w:szCs w:val="21"/>
          <w:lang w:eastAsia="zh-CN"/>
        </w:rPr>
        <w:t>1.</w:t>
      </w:r>
      <w:r w:rsidRPr="00036DE8">
        <w:rPr>
          <w:rFonts w:ascii="Times New Roman" w:eastAsia="宋体" w:hAnsi="Times New Roman" w:cs="Times New Roman"/>
          <w:sz w:val="21"/>
          <w:szCs w:val="21"/>
          <w:lang w:eastAsia="zh-CN"/>
        </w:rPr>
        <w:t>在自然资源部矿业权人勘查开采信息公示系统的</w:t>
      </w:r>
      <w:r w:rsidRPr="00036DE8">
        <w:rPr>
          <w:rFonts w:ascii="Times New Roman" w:eastAsia="宋体" w:hAnsi="Times New Roman" w:cs="Times New Roman"/>
          <w:sz w:val="21"/>
          <w:szCs w:val="21"/>
          <w:lang w:eastAsia="zh-CN"/>
        </w:rPr>
        <w:t>“</w:t>
      </w:r>
      <w:r w:rsidRPr="00036DE8">
        <w:rPr>
          <w:rFonts w:ascii="Times New Roman" w:eastAsia="宋体" w:hAnsi="Times New Roman" w:cs="Times New Roman"/>
          <w:sz w:val="21"/>
          <w:szCs w:val="21"/>
          <w:lang w:eastAsia="zh-CN"/>
        </w:rPr>
        <w:t>矿业权人异常名录</w:t>
      </w:r>
      <w:r w:rsidRPr="00036DE8">
        <w:rPr>
          <w:rFonts w:ascii="Times New Roman" w:eastAsia="宋体" w:hAnsi="Times New Roman" w:cs="Times New Roman"/>
          <w:sz w:val="21"/>
          <w:szCs w:val="21"/>
          <w:lang w:eastAsia="zh-CN"/>
        </w:rPr>
        <w:t>”“</w:t>
      </w:r>
      <w:r w:rsidRPr="00036DE8">
        <w:rPr>
          <w:rFonts w:ascii="Times New Roman" w:eastAsia="宋体" w:hAnsi="Times New Roman" w:cs="Times New Roman"/>
          <w:sz w:val="21"/>
          <w:szCs w:val="21"/>
          <w:lang w:eastAsia="zh-CN"/>
        </w:rPr>
        <w:t>矿业权人严重违法名单</w:t>
      </w:r>
      <w:r w:rsidRPr="00036DE8">
        <w:rPr>
          <w:rFonts w:ascii="Times New Roman" w:eastAsia="宋体" w:hAnsi="Times New Roman" w:cs="Times New Roman"/>
          <w:sz w:val="21"/>
          <w:szCs w:val="21"/>
          <w:lang w:eastAsia="zh-CN"/>
        </w:rPr>
        <w:t>”</w:t>
      </w:r>
      <w:r w:rsidRPr="00036DE8">
        <w:rPr>
          <w:rFonts w:ascii="Times New Roman" w:eastAsia="宋体" w:hAnsi="Times New Roman" w:cs="Times New Roman"/>
          <w:sz w:val="21"/>
          <w:szCs w:val="21"/>
          <w:lang w:eastAsia="zh-CN"/>
        </w:rPr>
        <w:t>内；</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sz w:val="21"/>
          <w:szCs w:val="21"/>
          <w:lang w:eastAsia="zh-CN"/>
        </w:rPr>
        <w:t>2.</w:t>
      </w:r>
      <w:r w:rsidRPr="00036DE8">
        <w:rPr>
          <w:rFonts w:ascii="Times New Roman" w:eastAsia="宋体" w:hAnsi="Times New Roman" w:cs="Times New Roman"/>
          <w:sz w:val="21"/>
          <w:szCs w:val="21"/>
          <w:lang w:eastAsia="zh-CN"/>
        </w:rPr>
        <w:t>通过</w:t>
      </w:r>
      <w:r w:rsidRPr="00036DE8">
        <w:rPr>
          <w:rFonts w:ascii="Times New Roman" w:eastAsia="宋体" w:hAnsi="Times New Roman" w:cs="Times New Roman"/>
          <w:sz w:val="21"/>
          <w:szCs w:val="21"/>
          <w:lang w:eastAsia="zh-CN"/>
        </w:rPr>
        <w:t>“</w:t>
      </w:r>
      <w:r w:rsidRPr="00036DE8">
        <w:rPr>
          <w:rFonts w:ascii="Times New Roman" w:eastAsia="宋体" w:hAnsi="Times New Roman" w:cs="Times New Roman"/>
          <w:sz w:val="21"/>
          <w:szCs w:val="21"/>
          <w:lang w:eastAsia="zh-CN"/>
        </w:rPr>
        <w:t>信用中国</w:t>
      </w:r>
      <w:r w:rsidRPr="00036DE8">
        <w:rPr>
          <w:rFonts w:ascii="Times New Roman" w:eastAsia="宋体" w:hAnsi="Times New Roman" w:cs="Times New Roman"/>
          <w:sz w:val="21"/>
          <w:szCs w:val="21"/>
          <w:lang w:eastAsia="zh-CN"/>
        </w:rPr>
        <w:t>”</w:t>
      </w:r>
      <w:r w:rsidRPr="00036DE8">
        <w:rPr>
          <w:rFonts w:ascii="Times New Roman" w:eastAsia="宋体" w:hAnsi="Times New Roman" w:cs="Times New Roman"/>
          <w:sz w:val="21"/>
          <w:szCs w:val="21"/>
          <w:lang w:eastAsia="zh-CN"/>
        </w:rPr>
        <w:t>查询，在自然资源部联合惩戒备忘录或重庆市信用惩戒严重失信主体</w:t>
      </w:r>
      <w:r w:rsidRPr="00036DE8">
        <w:rPr>
          <w:rFonts w:ascii="Times New Roman" w:eastAsia="宋体" w:hAnsi="Times New Roman" w:cs="Times New Roman"/>
          <w:sz w:val="21"/>
          <w:szCs w:val="21"/>
          <w:lang w:eastAsia="zh-CN"/>
        </w:rPr>
        <w:t>“</w:t>
      </w:r>
      <w:r w:rsidRPr="00036DE8">
        <w:rPr>
          <w:rFonts w:ascii="Times New Roman" w:eastAsia="宋体" w:hAnsi="Times New Roman" w:cs="Times New Roman"/>
          <w:sz w:val="21"/>
          <w:szCs w:val="21"/>
          <w:lang w:eastAsia="zh-CN"/>
        </w:rPr>
        <w:t>黑名单</w:t>
      </w:r>
      <w:r w:rsidRPr="00036DE8">
        <w:rPr>
          <w:rFonts w:ascii="Times New Roman" w:eastAsia="宋体" w:hAnsi="Times New Roman" w:cs="Times New Roman"/>
          <w:sz w:val="21"/>
          <w:szCs w:val="21"/>
          <w:lang w:eastAsia="zh-CN"/>
        </w:rPr>
        <w:t>”</w:t>
      </w:r>
      <w:r w:rsidRPr="00036DE8">
        <w:rPr>
          <w:rFonts w:ascii="Times New Roman" w:eastAsia="宋体" w:hAnsi="Times New Roman" w:cs="Times New Roman"/>
          <w:sz w:val="21"/>
          <w:szCs w:val="21"/>
          <w:lang w:eastAsia="zh-CN"/>
        </w:rPr>
        <w:t>内限制禁止参与矿业权出让的；</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sz w:val="21"/>
          <w:szCs w:val="21"/>
          <w:lang w:eastAsia="zh-CN"/>
        </w:rPr>
        <w:t>3.</w:t>
      </w:r>
      <w:r w:rsidRPr="00036DE8">
        <w:rPr>
          <w:rFonts w:ascii="Times New Roman" w:eastAsia="宋体" w:hAnsi="Times New Roman" w:cs="Times New Roman"/>
          <w:sz w:val="21"/>
          <w:szCs w:val="21"/>
          <w:lang w:eastAsia="zh-CN"/>
        </w:rPr>
        <w:t>被吊销采矿许可证且自吊销之日起未满</w:t>
      </w:r>
      <w:r w:rsidRPr="00036DE8">
        <w:rPr>
          <w:rFonts w:ascii="Times New Roman" w:eastAsia="宋体" w:hAnsi="Times New Roman" w:cs="Times New Roman"/>
          <w:sz w:val="21"/>
          <w:szCs w:val="21"/>
          <w:lang w:eastAsia="zh-CN"/>
        </w:rPr>
        <w:t>2</w:t>
      </w:r>
      <w:r w:rsidRPr="00036DE8">
        <w:rPr>
          <w:rFonts w:ascii="Times New Roman" w:eastAsia="宋体" w:hAnsi="Times New Roman" w:cs="Times New Roman"/>
          <w:sz w:val="21"/>
          <w:szCs w:val="21"/>
          <w:lang w:eastAsia="zh-CN"/>
        </w:rPr>
        <w:t>年的。</w:t>
      </w:r>
    </w:p>
    <w:p w:rsidR="009B702C" w:rsidRPr="00036DE8" w:rsidRDefault="00036DE8">
      <w:pPr>
        <w:spacing w:line="360" w:lineRule="exact"/>
        <w:ind w:firstLineChars="200" w:firstLine="482"/>
        <w:rPr>
          <w:rFonts w:ascii="Times New Roman" w:eastAsia="宋体" w:hAnsi="Times New Roman" w:cs="Times New Roman"/>
          <w:b/>
          <w:bCs/>
          <w:sz w:val="24"/>
          <w:szCs w:val="24"/>
        </w:rPr>
      </w:pPr>
      <w:r w:rsidRPr="00036DE8">
        <w:rPr>
          <w:rFonts w:ascii="Times New Roman" w:eastAsia="宋体" w:hAnsi="Times New Roman" w:cs="Times New Roman"/>
          <w:b/>
          <w:bCs/>
          <w:sz w:val="24"/>
          <w:szCs w:val="24"/>
        </w:rPr>
        <w:t>四、报名申请</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sz w:val="21"/>
          <w:szCs w:val="21"/>
          <w:lang w:eastAsia="zh-CN"/>
        </w:rPr>
        <w:t>本次公开出让的采矿权采取</w:t>
      </w:r>
      <w:r w:rsidRPr="00036DE8">
        <w:rPr>
          <w:rFonts w:ascii="Times New Roman" w:eastAsia="宋体" w:hAnsi="Times New Roman" w:cs="Times New Roman" w:hint="eastAsia"/>
          <w:sz w:val="21"/>
          <w:szCs w:val="21"/>
          <w:lang w:eastAsia="zh-CN"/>
        </w:rPr>
        <w:t>网上</w:t>
      </w:r>
      <w:r w:rsidRPr="00036DE8">
        <w:rPr>
          <w:rFonts w:ascii="Times New Roman" w:eastAsia="宋体" w:hAnsi="Times New Roman" w:cs="Times New Roman"/>
          <w:sz w:val="21"/>
          <w:szCs w:val="21"/>
          <w:lang w:eastAsia="zh-CN"/>
        </w:rPr>
        <w:t>报名方式：</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sz w:val="21"/>
          <w:szCs w:val="21"/>
          <w:lang w:eastAsia="zh-CN"/>
        </w:rPr>
        <w:t>报名时限：</w:t>
      </w:r>
      <w:r w:rsidRPr="00036DE8">
        <w:rPr>
          <w:rFonts w:ascii="Times New Roman" w:eastAsia="宋体" w:hAnsi="Times New Roman" w:cs="Times New Roman"/>
          <w:sz w:val="21"/>
          <w:szCs w:val="21"/>
          <w:lang w:eastAsia="zh-CN"/>
        </w:rPr>
        <w:t>2024</w:t>
      </w:r>
      <w:r w:rsidRPr="00036DE8">
        <w:rPr>
          <w:rFonts w:ascii="Times New Roman" w:eastAsia="宋体" w:hAnsi="Times New Roman" w:cs="Times New Roman"/>
          <w:sz w:val="21"/>
          <w:szCs w:val="21"/>
          <w:lang w:eastAsia="zh-CN"/>
        </w:rPr>
        <w:t>年</w:t>
      </w:r>
      <w:r w:rsidRPr="00036DE8">
        <w:rPr>
          <w:rFonts w:ascii="Times New Roman" w:eastAsia="宋体" w:hAnsi="Times New Roman" w:cs="Times New Roman" w:hint="eastAsia"/>
          <w:sz w:val="21"/>
          <w:szCs w:val="21"/>
          <w:lang w:eastAsia="zh-CN"/>
        </w:rPr>
        <w:t>6</w:t>
      </w:r>
      <w:r w:rsidRPr="00036DE8">
        <w:rPr>
          <w:rFonts w:ascii="Times New Roman" w:eastAsia="宋体" w:hAnsi="Times New Roman" w:cs="Times New Roman"/>
          <w:sz w:val="21"/>
          <w:szCs w:val="21"/>
          <w:lang w:eastAsia="zh-CN"/>
        </w:rPr>
        <w:t>月</w:t>
      </w:r>
      <w:r w:rsidRPr="00036DE8">
        <w:rPr>
          <w:rFonts w:ascii="Times New Roman" w:eastAsia="宋体" w:hAnsi="Times New Roman" w:cs="Times New Roman" w:hint="eastAsia"/>
          <w:sz w:val="21"/>
          <w:szCs w:val="21"/>
          <w:lang w:eastAsia="zh-CN"/>
        </w:rPr>
        <w:t>29</w:t>
      </w:r>
      <w:r w:rsidRPr="00036DE8">
        <w:rPr>
          <w:rFonts w:ascii="Times New Roman" w:eastAsia="宋体" w:hAnsi="Times New Roman" w:cs="Times New Roman"/>
          <w:sz w:val="21"/>
          <w:szCs w:val="21"/>
          <w:lang w:eastAsia="zh-CN"/>
        </w:rPr>
        <w:t>日</w:t>
      </w:r>
      <w:r w:rsidRPr="00036DE8">
        <w:rPr>
          <w:rFonts w:ascii="Times New Roman" w:eastAsia="宋体" w:hAnsi="Times New Roman" w:cs="Times New Roman" w:hint="eastAsia"/>
          <w:sz w:val="21"/>
          <w:szCs w:val="21"/>
          <w:lang w:eastAsia="zh-CN"/>
        </w:rPr>
        <w:t>12:00</w:t>
      </w:r>
      <w:r w:rsidRPr="00036DE8">
        <w:rPr>
          <w:rFonts w:ascii="Times New Roman" w:eastAsia="宋体" w:hAnsi="Times New Roman" w:cs="Times New Roman"/>
          <w:sz w:val="21"/>
          <w:szCs w:val="21"/>
          <w:lang w:eastAsia="zh-CN"/>
        </w:rPr>
        <w:t>时－</w:t>
      </w:r>
      <w:r w:rsidRPr="00036DE8">
        <w:rPr>
          <w:rFonts w:ascii="Times New Roman" w:eastAsia="宋体" w:hAnsi="Times New Roman" w:cs="Times New Roman"/>
          <w:sz w:val="21"/>
          <w:szCs w:val="21"/>
          <w:lang w:eastAsia="zh-CN"/>
        </w:rPr>
        <w:t>2024</w:t>
      </w:r>
      <w:r w:rsidRPr="00036DE8">
        <w:rPr>
          <w:rFonts w:ascii="Times New Roman" w:eastAsia="宋体" w:hAnsi="Times New Roman" w:cs="Times New Roman"/>
          <w:sz w:val="21"/>
          <w:szCs w:val="21"/>
          <w:lang w:eastAsia="zh-CN"/>
        </w:rPr>
        <w:t>年</w:t>
      </w:r>
      <w:r w:rsidRPr="00036DE8">
        <w:rPr>
          <w:rFonts w:ascii="Times New Roman" w:eastAsia="宋体" w:hAnsi="Times New Roman" w:cs="Times New Roman" w:hint="eastAsia"/>
          <w:sz w:val="21"/>
          <w:szCs w:val="21"/>
          <w:lang w:eastAsia="zh-CN"/>
        </w:rPr>
        <w:t>7</w:t>
      </w:r>
      <w:r w:rsidRPr="00036DE8">
        <w:rPr>
          <w:rFonts w:ascii="Times New Roman" w:eastAsia="宋体" w:hAnsi="Times New Roman" w:cs="Times New Roman"/>
          <w:sz w:val="21"/>
          <w:szCs w:val="21"/>
          <w:lang w:eastAsia="zh-CN"/>
        </w:rPr>
        <w:t>月</w:t>
      </w:r>
      <w:r w:rsidRPr="00036DE8">
        <w:rPr>
          <w:rFonts w:ascii="Times New Roman" w:eastAsia="宋体" w:hAnsi="Times New Roman" w:cs="Times New Roman" w:hint="eastAsia"/>
          <w:sz w:val="21"/>
          <w:szCs w:val="21"/>
          <w:lang w:eastAsia="zh-CN"/>
        </w:rPr>
        <w:t>26</w:t>
      </w:r>
      <w:r w:rsidRPr="00036DE8">
        <w:rPr>
          <w:rFonts w:ascii="Times New Roman" w:eastAsia="宋体" w:hAnsi="Times New Roman" w:cs="Times New Roman"/>
          <w:sz w:val="21"/>
          <w:szCs w:val="21"/>
          <w:lang w:eastAsia="zh-CN"/>
        </w:rPr>
        <w:t>日</w:t>
      </w:r>
      <w:r w:rsidRPr="00036DE8">
        <w:rPr>
          <w:rFonts w:ascii="Times New Roman" w:eastAsia="宋体" w:hAnsi="Times New Roman" w:cs="Times New Roman" w:hint="eastAsia"/>
          <w:sz w:val="21"/>
          <w:szCs w:val="21"/>
          <w:lang w:eastAsia="zh-CN"/>
        </w:rPr>
        <w:t>17</w:t>
      </w:r>
      <w:r w:rsidRPr="00036DE8">
        <w:rPr>
          <w:rFonts w:ascii="Times New Roman" w:eastAsia="宋体" w:hAnsi="Times New Roman" w:cs="Times New Roman"/>
          <w:sz w:val="21"/>
          <w:szCs w:val="21"/>
          <w:lang w:eastAsia="zh-CN"/>
        </w:rPr>
        <w:t>:00</w:t>
      </w:r>
      <w:r w:rsidRPr="00036DE8">
        <w:rPr>
          <w:rFonts w:ascii="Times New Roman" w:eastAsia="宋体" w:hAnsi="Times New Roman" w:cs="Times New Roman"/>
          <w:sz w:val="21"/>
          <w:szCs w:val="21"/>
          <w:lang w:eastAsia="zh-CN"/>
        </w:rPr>
        <w:t>时</w:t>
      </w:r>
    </w:p>
    <w:p w:rsidR="009B702C" w:rsidRPr="00036DE8" w:rsidRDefault="00036DE8">
      <w:pPr>
        <w:pStyle w:val="a3"/>
        <w:rPr>
          <w:rFonts w:ascii="Times New Roman" w:eastAsia="宋体" w:hAnsi="Times New Roman" w:cs="Times New Roman"/>
          <w:sz w:val="21"/>
          <w:szCs w:val="21"/>
          <w:lang w:eastAsia="zh-CN"/>
        </w:rPr>
      </w:pPr>
      <w:r w:rsidRPr="00036DE8">
        <w:rPr>
          <w:rFonts w:ascii="Times New Roman" w:eastAsia="宋体" w:hAnsi="Times New Roman" w:cs="Times New Roman" w:hint="eastAsia"/>
          <w:sz w:val="21"/>
          <w:szCs w:val="21"/>
          <w:lang w:eastAsia="zh-CN"/>
        </w:rPr>
        <w:t>（一）资料获取：</w:t>
      </w:r>
      <w:r w:rsidRPr="00036DE8">
        <w:rPr>
          <w:rFonts w:ascii="Times New Roman" w:eastAsia="宋体" w:hAnsi="Times New Roman" w:cs="Times New Roman"/>
          <w:sz w:val="21"/>
          <w:szCs w:val="21"/>
          <w:lang w:eastAsia="zh-CN"/>
        </w:rPr>
        <w:t>申请人可进入重庆市国有建设用地使用权和矿业权网上交易系统</w:t>
      </w:r>
      <w:r w:rsidRPr="00036DE8">
        <w:rPr>
          <w:rFonts w:ascii="Times New Roman" w:eastAsia="宋体" w:hAnsi="Times New Roman" w:cs="Times New Roman"/>
          <w:sz w:val="21"/>
          <w:szCs w:val="21"/>
          <w:lang w:eastAsia="zh-CN"/>
        </w:rPr>
        <w:lastRenderedPageBreak/>
        <w:t>（网址：</w:t>
      </w:r>
      <w:hyperlink r:id="rId6" w:history="1">
        <w:r w:rsidRPr="00036DE8">
          <w:rPr>
            <w:rFonts w:ascii="Times New Roman" w:eastAsia="宋体" w:hAnsi="Times New Roman" w:cs="Times New Roman"/>
            <w:sz w:val="21"/>
            <w:szCs w:val="21"/>
            <w:lang w:eastAsia="zh-CN"/>
          </w:rPr>
          <w:t>https://td.cqggzy.com/</w:t>
        </w:r>
        <w:r w:rsidRPr="00036DE8">
          <w:rPr>
            <w:rFonts w:ascii="Times New Roman" w:eastAsia="宋体" w:hAnsi="Times New Roman" w:cs="Times New Roman"/>
            <w:sz w:val="21"/>
            <w:szCs w:val="21"/>
            <w:lang w:eastAsia="zh-CN"/>
          </w:rPr>
          <w:t>），查阅、下载出让资料。</w:t>
        </w:r>
      </w:hyperlink>
    </w:p>
    <w:p w:rsidR="009B702C" w:rsidRPr="00036DE8" w:rsidRDefault="00036DE8">
      <w:pPr>
        <w:spacing w:line="360" w:lineRule="exact"/>
        <w:ind w:firstLineChars="200" w:firstLine="480"/>
        <w:rPr>
          <w:rFonts w:ascii="Times New Roman" w:eastAsia="宋体" w:hAnsi="Times New Roman" w:cs="Times New Roman"/>
          <w:sz w:val="24"/>
          <w:szCs w:val="24"/>
        </w:rPr>
      </w:pPr>
      <w:r w:rsidRPr="00036DE8">
        <w:rPr>
          <w:rFonts w:ascii="Times New Roman" w:eastAsia="宋体" w:hAnsi="Times New Roman" w:cs="Times New Roman"/>
          <w:sz w:val="24"/>
          <w:szCs w:val="24"/>
        </w:rPr>
        <w:t>（</w:t>
      </w:r>
      <w:r w:rsidRPr="00036DE8">
        <w:rPr>
          <w:rFonts w:ascii="Times New Roman" w:eastAsia="宋体" w:hAnsi="Times New Roman" w:cs="Times New Roman" w:hint="eastAsia"/>
          <w:sz w:val="24"/>
          <w:szCs w:val="24"/>
        </w:rPr>
        <w:t>二</w:t>
      </w:r>
      <w:r w:rsidRPr="00036DE8">
        <w:rPr>
          <w:rFonts w:ascii="Times New Roman" w:eastAsia="宋体" w:hAnsi="Times New Roman" w:cs="Times New Roman"/>
          <w:sz w:val="24"/>
          <w:szCs w:val="24"/>
        </w:rPr>
        <w:t>）申请资料</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《竞买申请书》（原件</w:t>
      </w: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份）（附件一）；</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szCs w:val="21"/>
        </w:rPr>
        <w:t>2.</w:t>
      </w:r>
      <w:r w:rsidRPr="00036DE8">
        <w:rPr>
          <w:rFonts w:ascii="Times New Roman" w:eastAsia="宋体" w:hAnsi="Times New Roman" w:cs="Times New Roman" w:hint="eastAsia"/>
          <w:szCs w:val="21"/>
        </w:rPr>
        <w:t>工商营业执照副本（复印件</w:t>
      </w: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份）；</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szCs w:val="21"/>
        </w:rPr>
        <w:t>3.</w:t>
      </w:r>
      <w:r w:rsidRPr="00036DE8">
        <w:rPr>
          <w:rFonts w:ascii="Times New Roman" w:eastAsia="宋体" w:hAnsi="Times New Roman" w:cs="Times New Roman" w:hint="eastAsia"/>
          <w:szCs w:val="21"/>
        </w:rPr>
        <w:t>法人身份证明（复印件</w:t>
      </w: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份）；</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szCs w:val="21"/>
        </w:rPr>
        <w:t>4.</w:t>
      </w:r>
      <w:r w:rsidRPr="00036DE8">
        <w:rPr>
          <w:rFonts w:ascii="Times New Roman" w:eastAsia="宋体" w:hAnsi="Times New Roman" w:cs="Times New Roman" w:hint="eastAsia"/>
          <w:szCs w:val="21"/>
        </w:rPr>
        <w:t>法人不能亲自参加的应提供《授权委托书》（原件</w:t>
      </w: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份）（附件三）；</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szCs w:val="21"/>
        </w:rPr>
        <w:t>5.</w:t>
      </w:r>
      <w:r w:rsidRPr="00036DE8">
        <w:rPr>
          <w:rFonts w:ascii="Times New Roman" w:eastAsia="宋体" w:hAnsi="Times New Roman" w:cs="Times New Roman" w:hint="eastAsia"/>
          <w:szCs w:val="21"/>
        </w:rPr>
        <w:t>受托人身份证明（复印件</w:t>
      </w: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份）；</w:t>
      </w:r>
    </w:p>
    <w:p w:rsidR="009B702C" w:rsidRPr="00036DE8" w:rsidRDefault="00036DE8">
      <w:pPr>
        <w:spacing w:line="360" w:lineRule="exact"/>
        <w:ind w:firstLineChars="200" w:firstLine="420"/>
        <w:rPr>
          <w:rFonts w:ascii="Times New Roman" w:eastAsia="宋体" w:hAnsi="Times New Roman" w:cs="Times New Roman"/>
          <w:i/>
          <w:szCs w:val="21"/>
          <w:u w:val="single"/>
        </w:rPr>
      </w:pPr>
      <w:r w:rsidRPr="00036DE8">
        <w:rPr>
          <w:rFonts w:ascii="Times New Roman" w:eastAsia="宋体" w:hAnsi="Times New Roman" w:cs="Times New Roman"/>
          <w:szCs w:val="21"/>
        </w:rPr>
        <w:t>6.</w:t>
      </w:r>
      <w:r w:rsidRPr="00036DE8">
        <w:rPr>
          <w:rFonts w:ascii="Times New Roman" w:eastAsia="宋体" w:hAnsi="Times New Roman" w:cs="Times New Roman" w:hint="eastAsia"/>
          <w:szCs w:val="21"/>
        </w:rPr>
        <w:t>竞买申请人签署意见的《出让文件》（原件</w:t>
      </w:r>
      <w:r w:rsidRPr="00036DE8">
        <w:rPr>
          <w:rFonts w:ascii="Times New Roman" w:eastAsia="宋体" w:hAnsi="Times New Roman" w:cs="Times New Roman"/>
          <w:szCs w:val="21"/>
        </w:rPr>
        <w:t>1</w:t>
      </w:r>
      <w:r w:rsidRPr="00036DE8">
        <w:rPr>
          <w:rFonts w:ascii="Times New Roman" w:eastAsia="宋体" w:hAnsi="Times New Roman" w:cs="Times New Roman" w:hint="eastAsia"/>
          <w:szCs w:val="21"/>
        </w:rPr>
        <w:t>份）</w:t>
      </w:r>
      <w:r w:rsidRPr="00036DE8">
        <w:rPr>
          <w:rFonts w:ascii="Times New Roman" w:eastAsia="宋体" w:hAnsi="Times New Roman" w:cs="Times New Roman" w:hint="eastAsia"/>
          <w:szCs w:val="21"/>
        </w:rPr>
        <w:t>。</w:t>
      </w:r>
    </w:p>
    <w:p w:rsidR="009B702C" w:rsidRPr="00036DE8" w:rsidRDefault="00036DE8">
      <w:pPr>
        <w:spacing w:line="360" w:lineRule="exact"/>
        <w:ind w:firstLineChars="200" w:firstLine="480"/>
        <w:rPr>
          <w:rFonts w:ascii="Times New Roman" w:eastAsia="宋体" w:hAnsi="Times New Roman" w:cs="Times New Roman"/>
          <w:sz w:val="24"/>
          <w:szCs w:val="24"/>
        </w:rPr>
      </w:pPr>
      <w:r w:rsidRPr="00036DE8">
        <w:rPr>
          <w:rFonts w:ascii="Times New Roman" w:eastAsia="宋体" w:hAnsi="Times New Roman" w:cs="Times New Roman"/>
          <w:sz w:val="24"/>
          <w:szCs w:val="24"/>
        </w:rPr>
        <w:t>（</w:t>
      </w:r>
      <w:r w:rsidRPr="00036DE8">
        <w:rPr>
          <w:rFonts w:ascii="Times New Roman" w:eastAsia="宋体" w:hAnsi="Times New Roman" w:cs="Times New Roman" w:hint="eastAsia"/>
          <w:sz w:val="24"/>
          <w:szCs w:val="24"/>
        </w:rPr>
        <w:t>三</w:t>
      </w:r>
      <w:r w:rsidRPr="00036DE8">
        <w:rPr>
          <w:rFonts w:ascii="Times New Roman" w:eastAsia="宋体" w:hAnsi="Times New Roman" w:cs="Times New Roman"/>
          <w:sz w:val="24"/>
          <w:szCs w:val="24"/>
        </w:rPr>
        <w:t>）</w:t>
      </w:r>
      <w:r w:rsidRPr="00036DE8">
        <w:rPr>
          <w:rFonts w:ascii="Times New Roman" w:eastAsia="宋体" w:hAnsi="Times New Roman" w:cs="Times New Roman" w:hint="eastAsia"/>
          <w:sz w:val="24"/>
          <w:szCs w:val="24"/>
        </w:rPr>
        <w:t>网上</w:t>
      </w:r>
      <w:r w:rsidRPr="00036DE8">
        <w:rPr>
          <w:rFonts w:ascii="Times New Roman" w:eastAsia="宋体" w:hAnsi="Times New Roman" w:cs="Times New Roman"/>
          <w:sz w:val="24"/>
          <w:szCs w:val="24"/>
        </w:rPr>
        <w:t>报名</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1.</w:t>
      </w:r>
      <w:r w:rsidRPr="00036DE8">
        <w:rPr>
          <w:rFonts w:ascii="Times New Roman" w:eastAsia="宋体" w:hAnsi="Times New Roman" w:cs="Times New Roman" w:hint="eastAsia"/>
          <w:szCs w:val="21"/>
        </w:rPr>
        <w:t>在提交</w:t>
      </w:r>
      <w:r w:rsidRPr="00036DE8">
        <w:rPr>
          <w:rFonts w:ascii="Times New Roman" w:eastAsia="宋体" w:hAnsi="Times New Roman" w:cs="Times New Roman" w:hint="eastAsia"/>
          <w:szCs w:val="21"/>
        </w:rPr>
        <w:t>采矿</w:t>
      </w:r>
      <w:r w:rsidRPr="00036DE8">
        <w:rPr>
          <w:rFonts w:ascii="Times New Roman" w:eastAsia="宋体" w:hAnsi="Times New Roman" w:cs="Times New Roman" w:hint="eastAsia"/>
          <w:szCs w:val="21"/>
        </w:rPr>
        <w:t>权竞买申请之前，竞买申请人应当仔细阅读《重庆市矿业权网上出让交易规程》、《重庆市国有建设用地使用权和矿业权网上交易应急处置暂行规定》、网上交易公告、出让文件和其他相关文件。如对网上交易相关文件及</w:t>
      </w:r>
      <w:r w:rsidRPr="00036DE8">
        <w:rPr>
          <w:rFonts w:ascii="Times New Roman" w:eastAsia="宋体" w:hAnsi="Times New Roman" w:cs="Times New Roman" w:hint="eastAsia"/>
          <w:szCs w:val="21"/>
        </w:rPr>
        <w:t>采矿</w:t>
      </w:r>
      <w:r w:rsidRPr="00036DE8">
        <w:rPr>
          <w:rFonts w:ascii="Times New Roman" w:eastAsia="宋体" w:hAnsi="Times New Roman" w:cs="Times New Roman" w:hint="eastAsia"/>
          <w:szCs w:val="21"/>
        </w:rPr>
        <w:t>权信息有疑问的，可以向重庆市公共资源交易中心咨询。此次交易不组织对网上出让</w:t>
      </w:r>
      <w:r w:rsidRPr="00036DE8">
        <w:rPr>
          <w:rFonts w:ascii="Times New Roman" w:eastAsia="宋体" w:hAnsi="Times New Roman" w:cs="Times New Roman" w:hint="eastAsia"/>
          <w:szCs w:val="21"/>
        </w:rPr>
        <w:t>采矿</w:t>
      </w:r>
      <w:r w:rsidRPr="00036DE8">
        <w:rPr>
          <w:rFonts w:ascii="Times New Roman" w:eastAsia="宋体" w:hAnsi="Times New Roman" w:cs="Times New Roman" w:hint="eastAsia"/>
          <w:szCs w:val="21"/>
        </w:rPr>
        <w:t>权的现场踏勘，竞买申请人可自行前往现场踏勘。</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2.</w:t>
      </w:r>
      <w:r w:rsidRPr="00036DE8">
        <w:rPr>
          <w:rFonts w:ascii="Times New Roman" w:eastAsia="宋体" w:hAnsi="Times New Roman" w:cs="Times New Roman" w:hint="eastAsia"/>
          <w:szCs w:val="21"/>
        </w:rPr>
        <w:t>竞买申请人应当取得有效数字证书，方能参与网上交易竞买活动。详情请登录网上交易系统网站查看数字证书办理指南</w:t>
      </w:r>
      <w:r w:rsidRPr="00036DE8">
        <w:rPr>
          <w:rFonts w:ascii="Times New Roman" w:eastAsia="宋体" w:hAnsi="Times New Roman" w:cs="Times New Roman" w:hint="eastAsia"/>
          <w:szCs w:val="21"/>
        </w:rPr>
        <w:t>或咨询</w:t>
      </w:r>
      <w:r w:rsidRPr="00036DE8">
        <w:rPr>
          <w:rFonts w:ascii="Times New Roman" w:eastAsia="宋体" w:hAnsi="Times New Roman" w:cs="Times New Roman" w:hint="eastAsia"/>
          <w:kern w:val="0"/>
          <w:szCs w:val="21"/>
        </w:rPr>
        <w:t xml:space="preserve">CA </w:t>
      </w:r>
      <w:r w:rsidRPr="00036DE8">
        <w:rPr>
          <w:rFonts w:ascii="Times New Roman" w:eastAsia="宋体" w:hAnsi="Times New Roman" w:cs="Times New Roman" w:hint="eastAsia"/>
          <w:kern w:val="0"/>
          <w:szCs w:val="21"/>
        </w:rPr>
        <w:t>证书办理机构</w:t>
      </w:r>
      <w:r w:rsidRPr="00036DE8">
        <w:rPr>
          <w:rFonts w:ascii="Times New Roman" w:eastAsia="宋体" w:hAnsi="Times New Roman" w:cs="Times New Roman" w:hint="eastAsia"/>
          <w:szCs w:val="21"/>
        </w:rPr>
        <w:t>。</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3.</w:t>
      </w:r>
      <w:r w:rsidRPr="00036DE8">
        <w:rPr>
          <w:rFonts w:ascii="Times New Roman" w:eastAsia="宋体" w:hAnsi="Times New Roman" w:cs="Times New Roman" w:hint="eastAsia"/>
          <w:szCs w:val="21"/>
        </w:rPr>
        <w:t>申请人可于报名期限内登录重庆市国有建设用地使用权和</w:t>
      </w:r>
      <w:r w:rsidRPr="00036DE8">
        <w:rPr>
          <w:rFonts w:ascii="Times New Roman" w:eastAsia="宋体" w:hAnsi="Times New Roman" w:cs="Times New Roman" w:hint="eastAsia"/>
          <w:szCs w:val="21"/>
        </w:rPr>
        <w:t>矿业权网上交易系统，按规定提交竞买申请，在报名期限内足额交纳竞买保证金，并提交报名资料电子档。</w:t>
      </w:r>
      <w:r w:rsidRPr="00036DE8">
        <w:rPr>
          <w:rFonts w:ascii="Times New Roman" w:eastAsia="宋体" w:hAnsi="Times New Roman" w:cs="Times New Roman" w:hint="eastAsia"/>
          <w:szCs w:val="21"/>
        </w:rPr>
        <w:t>竞买申请一经提交，即视为对交易规程、应急处置办法、出让公告、出让文件、其他相关文件、</w:t>
      </w:r>
      <w:r w:rsidRPr="00036DE8">
        <w:rPr>
          <w:rFonts w:ascii="Times New Roman" w:eastAsia="宋体" w:hAnsi="Times New Roman" w:cs="Times New Roman" w:hint="eastAsia"/>
          <w:szCs w:val="21"/>
        </w:rPr>
        <w:t>采矿</w:t>
      </w:r>
      <w:r w:rsidRPr="00036DE8">
        <w:rPr>
          <w:rFonts w:ascii="Times New Roman" w:eastAsia="宋体" w:hAnsi="Times New Roman" w:cs="Times New Roman" w:hint="eastAsia"/>
          <w:szCs w:val="21"/>
        </w:rPr>
        <w:t>权现状等无异议，并对可能存在的风险完全接受。</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w:t>
      </w:r>
      <w:r w:rsidRPr="00036DE8">
        <w:rPr>
          <w:rFonts w:ascii="Times New Roman" w:eastAsia="宋体" w:hAnsi="Times New Roman" w:cs="Times New Roman" w:hint="eastAsia"/>
          <w:szCs w:val="21"/>
        </w:rPr>
        <w:t>五</w:t>
      </w:r>
      <w:r w:rsidRPr="00036DE8">
        <w:rPr>
          <w:rFonts w:ascii="Times New Roman" w:eastAsia="宋体" w:hAnsi="Times New Roman" w:cs="Times New Roman" w:hint="eastAsia"/>
          <w:szCs w:val="21"/>
        </w:rPr>
        <w:t>）保证金的交纳及相关规定</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1.</w:t>
      </w:r>
      <w:r w:rsidRPr="00036DE8">
        <w:rPr>
          <w:rFonts w:ascii="Times New Roman" w:eastAsia="宋体" w:hAnsi="Times New Roman" w:cs="Times New Roman" w:hint="eastAsia"/>
          <w:szCs w:val="21"/>
        </w:rPr>
        <w:t>竞买保证金由申请人自行支付，不得代交。</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2.</w:t>
      </w:r>
      <w:r w:rsidRPr="00036DE8">
        <w:rPr>
          <w:rFonts w:ascii="Times New Roman" w:eastAsia="宋体" w:hAnsi="Times New Roman" w:cs="Times New Roman" w:hint="eastAsia"/>
          <w:szCs w:val="21"/>
        </w:rPr>
        <w:t>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w:t>
      </w:r>
      <w:r w:rsidRPr="00036DE8">
        <w:rPr>
          <w:rFonts w:ascii="Times New Roman" w:eastAsia="宋体" w:hAnsi="Times New Roman" w:cs="Times New Roman" w:hint="eastAsia"/>
          <w:szCs w:val="21"/>
        </w:rPr>
        <w:t>自按比例向保证金账号支付，确保足额交纳保证金。</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申请人每次提交竞买申请及交纳竞买保证金只对应一宗</w:t>
      </w:r>
      <w:r w:rsidRPr="00036DE8">
        <w:rPr>
          <w:rFonts w:ascii="Times New Roman" w:eastAsia="宋体" w:hAnsi="Times New Roman" w:cs="Times New Roman" w:hint="eastAsia"/>
          <w:szCs w:val="21"/>
        </w:rPr>
        <w:t>采矿权</w:t>
      </w:r>
      <w:r w:rsidRPr="00036DE8">
        <w:rPr>
          <w:rFonts w:ascii="Times New Roman" w:eastAsia="宋体" w:hAnsi="Times New Roman" w:cs="Times New Roman" w:hint="eastAsia"/>
          <w:szCs w:val="21"/>
        </w:rPr>
        <w:t>，如申请人同时竞买多宗</w:t>
      </w:r>
      <w:r w:rsidRPr="00036DE8">
        <w:rPr>
          <w:rFonts w:ascii="Times New Roman" w:eastAsia="宋体" w:hAnsi="Times New Roman" w:cs="Times New Roman" w:hint="eastAsia"/>
          <w:szCs w:val="21"/>
        </w:rPr>
        <w:t>采矿权</w:t>
      </w:r>
      <w:r w:rsidRPr="00036DE8">
        <w:rPr>
          <w:rFonts w:ascii="Times New Roman" w:eastAsia="宋体" w:hAnsi="Times New Roman" w:cs="Times New Roman" w:hint="eastAsia"/>
          <w:szCs w:val="21"/>
        </w:rPr>
        <w:t>的，应分别提交申请并按时足额交纳竞买保证金。</w:t>
      </w:r>
      <w:r w:rsidRPr="00036DE8">
        <w:rPr>
          <w:rFonts w:ascii="Times New Roman" w:eastAsia="宋体" w:hAnsi="Times New Roman" w:cs="Times New Roman" w:hint="eastAsia"/>
          <w:szCs w:val="21"/>
        </w:rPr>
        <w:t xml:space="preserve">    </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3.</w:t>
      </w:r>
      <w:r w:rsidRPr="00036DE8">
        <w:rPr>
          <w:rFonts w:ascii="Times New Roman" w:eastAsia="宋体" w:hAnsi="Times New Roman" w:cs="Times New Roman" w:hint="eastAsia"/>
          <w:szCs w:val="21"/>
        </w:rPr>
        <w:t>申请人应于报名期限内交纳竞买保证金人民币大写</w:t>
      </w:r>
      <w:r w:rsidRPr="00036DE8">
        <w:rPr>
          <w:rFonts w:ascii="宋体" w:eastAsia="宋体" w:hAnsi="宋体" w:cs="宋体" w:hint="eastAsia"/>
          <w:szCs w:val="21"/>
          <w:u w:val="single"/>
        </w:rPr>
        <w:t>肆佰叁拾万元</w:t>
      </w:r>
      <w:r w:rsidRPr="00036DE8">
        <w:rPr>
          <w:rFonts w:ascii="宋体" w:eastAsia="宋体" w:hAnsi="宋体" w:cs="宋体" w:hint="eastAsia"/>
          <w:szCs w:val="21"/>
          <w:u w:val="single"/>
        </w:rPr>
        <w:t>整</w:t>
      </w:r>
      <w:r w:rsidRPr="00036DE8">
        <w:rPr>
          <w:rFonts w:ascii="Times New Roman" w:eastAsia="宋体" w:hAnsi="Times New Roman" w:cs="Times New Roman" w:hint="eastAsia"/>
          <w:szCs w:val="21"/>
        </w:rPr>
        <w:t>（小写</w:t>
      </w:r>
      <w:r w:rsidRPr="00036DE8">
        <w:rPr>
          <w:rFonts w:ascii="宋体" w:eastAsia="宋体" w:hAnsi="宋体" w:cs="宋体" w:hint="eastAsia"/>
          <w:szCs w:val="21"/>
          <w:u w:val="single"/>
        </w:rPr>
        <w:t>430.0</w:t>
      </w:r>
      <w:r w:rsidRPr="00036DE8">
        <w:rPr>
          <w:rFonts w:ascii="Times New Roman" w:eastAsia="宋体" w:hAnsi="Times New Roman" w:cs="Times New Roman" w:hint="eastAsia"/>
          <w:szCs w:val="21"/>
          <w:u w:val="single"/>
        </w:rPr>
        <w:t>万</w:t>
      </w:r>
      <w:r w:rsidRPr="00036DE8">
        <w:rPr>
          <w:rFonts w:ascii="Times New Roman" w:eastAsia="宋体" w:hAnsi="Times New Roman" w:cs="Times New Roman" w:hint="eastAsia"/>
          <w:szCs w:val="21"/>
        </w:rPr>
        <w:t>元），竞买保证金交纳时间以银行确认的到账时间为准。</w:t>
      </w:r>
      <w:r w:rsidRPr="00036DE8">
        <w:rPr>
          <w:rFonts w:ascii="宋体" w:eastAsia="宋体" w:hAnsi="宋体" w:cs="宋体" w:hint="eastAsia"/>
          <w:szCs w:val="21"/>
        </w:rPr>
        <w:t>竞买保证金到账截止时间为：</w:t>
      </w:r>
      <w:r w:rsidRPr="00036DE8">
        <w:rPr>
          <w:rFonts w:ascii="宋体" w:eastAsia="宋体" w:hAnsi="宋体" w:cs="宋体" w:hint="eastAsia"/>
          <w:iCs/>
          <w:szCs w:val="21"/>
          <w:u w:val="single"/>
        </w:rPr>
        <w:t>202</w:t>
      </w:r>
      <w:r w:rsidRPr="00036DE8">
        <w:rPr>
          <w:rFonts w:ascii="宋体" w:eastAsia="宋体" w:hAnsi="宋体" w:cs="宋体" w:hint="eastAsia"/>
          <w:iCs/>
          <w:szCs w:val="21"/>
          <w:u w:val="single"/>
        </w:rPr>
        <w:t>4</w:t>
      </w:r>
      <w:r w:rsidRPr="00036DE8">
        <w:rPr>
          <w:rFonts w:ascii="宋体" w:eastAsia="宋体" w:hAnsi="宋体" w:cs="宋体" w:hint="eastAsia"/>
          <w:iCs/>
          <w:szCs w:val="21"/>
          <w:u w:val="single"/>
        </w:rPr>
        <w:t>年</w:t>
      </w:r>
      <w:r w:rsidRPr="00036DE8">
        <w:rPr>
          <w:rFonts w:ascii="宋体" w:eastAsia="宋体" w:hAnsi="宋体" w:cs="宋体" w:hint="eastAsia"/>
          <w:iCs/>
          <w:szCs w:val="21"/>
          <w:u w:val="single"/>
        </w:rPr>
        <w:t>7</w:t>
      </w:r>
      <w:r w:rsidRPr="00036DE8">
        <w:rPr>
          <w:rFonts w:ascii="宋体" w:eastAsia="宋体" w:hAnsi="宋体" w:cs="宋体" w:hint="eastAsia"/>
          <w:iCs/>
          <w:szCs w:val="21"/>
          <w:u w:val="single"/>
        </w:rPr>
        <w:t>月</w:t>
      </w:r>
      <w:r w:rsidRPr="00036DE8">
        <w:rPr>
          <w:rFonts w:ascii="宋体" w:eastAsia="宋体" w:hAnsi="宋体" w:cs="宋体" w:hint="eastAsia"/>
          <w:iCs/>
          <w:szCs w:val="21"/>
          <w:u w:val="single"/>
        </w:rPr>
        <w:t>26</w:t>
      </w:r>
      <w:r w:rsidRPr="00036DE8">
        <w:rPr>
          <w:rFonts w:ascii="宋体" w:eastAsia="宋体" w:hAnsi="宋体" w:cs="宋体" w:hint="eastAsia"/>
          <w:iCs/>
          <w:szCs w:val="21"/>
          <w:u w:val="single"/>
        </w:rPr>
        <w:t>日</w:t>
      </w:r>
      <w:r w:rsidRPr="00036DE8">
        <w:rPr>
          <w:rFonts w:ascii="宋体" w:eastAsia="宋体" w:hAnsi="宋体" w:cs="宋体" w:hint="eastAsia"/>
          <w:iCs/>
          <w:szCs w:val="21"/>
          <w:u w:val="single"/>
        </w:rPr>
        <w:t>1</w:t>
      </w:r>
      <w:r w:rsidRPr="00036DE8">
        <w:rPr>
          <w:rFonts w:ascii="宋体" w:eastAsia="宋体" w:hAnsi="宋体" w:cs="宋体" w:hint="eastAsia"/>
          <w:iCs/>
          <w:szCs w:val="21"/>
          <w:u w:val="single"/>
        </w:rPr>
        <w:t>7</w:t>
      </w:r>
      <w:r w:rsidRPr="00036DE8">
        <w:rPr>
          <w:rFonts w:ascii="宋体" w:eastAsia="宋体" w:hAnsi="宋体" w:cs="宋体" w:hint="eastAsia"/>
          <w:iCs/>
          <w:szCs w:val="21"/>
          <w:u w:val="single"/>
        </w:rPr>
        <w:t>:00</w:t>
      </w:r>
      <w:r w:rsidRPr="00036DE8">
        <w:rPr>
          <w:rFonts w:ascii="宋体" w:eastAsia="宋体" w:hAnsi="宋体" w:cs="宋体" w:hint="eastAsia"/>
          <w:szCs w:val="21"/>
        </w:rPr>
        <w:t>。</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为避免因竞买保证金到账时间延误，影响申请人顺利获取交易竞买资格，建议申请人在报名期限截止时间的</w:t>
      </w:r>
      <w:r w:rsidRPr="00036DE8">
        <w:rPr>
          <w:rFonts w:ascii="Times New Roman" w:eastAsia="宋体" w:hAnsi="Times New Roman" w:cs="Times New Roman" w:hint="eastAsia"/>
          <w:szCs w:val="21"/>
        </w:rPr>
        <w:t>1</w:t>
      </w:r>
      <w:r w:rsidRPr="00036DE8">
        <w:rPr>
          <w:rFonts w:ascii="Times New Roman" w:eastAsia="宋体" w:hAnsi="Times New Roman" w:cs="Times New Roman" w:hint="eastAsia"/>
          <w:szCs w:val="21"/>
        </w:rPr>
        <w:t>日前交纳竞买保证金。</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4.</w:t>
      </w:r>
      <w:r w:rsidRPr="00036DE8">
        <w:rPr>
          <w:rFonts w:ascii="Times New Roman" w:eastAsia="宋体" w:hAnsi="Times New Roman" w:cs="Times New Roman" w:hint="eastAsia"/>
          <w:szCs w:val="21"/>
        </w:rPr>
        <w:t>保证金账户只接受银行转账或电汇方式，不接受现金或现金汇款。</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5.</w:t>
      </w:r>
      <w:r w:rsidRPr="00036DE8">
        <w:rPr>
          <w:rFonts w:ascii="Times New Roman" w:eastAsia="宋体" w:hAnsi="Times New Roman" w:cs="Times New Roman" w:hint="eastAsia"/>
          <w:szCs w:val="21"/>
        </w:rPr>
        <w:t>申请人在规定时间内足额交纳了竞买保证金至指定账户的（以保证金到达指定账户时间为准），重庆市国有建设用地使用权和矿业权网上交易系统将自动颁发《保证金到账确认书》。</w:t>
      </w:r>
    </w:p>
    <w:p w:rsidR="009B702C" w:rsidRPr="00036DE8"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hint="eastAsia"/>
          <w:szCs w:val="21"/>
        </w:rPr>
        <w:t>如成功竞得，已缴纳的保证金可抵作矿业权出让收益，在出让合同签订后由竞得人向矿</w:t>
      </w:r>
      <w:r w:rsidRPr="00036DE8">
        <w:rPr>
          <w:rFonts w:ascii="Times New Roman" w:eastAsia="宋体" w:hAnsi="Times New Roman" w:cs="Times New Roman" w:hint="eastAsia"/>
          <w:szCs w:val="21"/>
        </w:rPr>
        <w:lastRenderedPageBreak/>
        <w:t>产资源所在地的税务部门申报，竞买保证金账户管理单位在规定期限内代竞得人向税务部门缴款；如未竞得，可在成交日之后</w:t>
      </w:r>
      <w:r w:rsidRPr="00036DE8">
        <w:rPr>
          <w:rFonts w:ascii="Times New Roman" w:eastAsia="宋体" w:hAnsi="Times New Roman" w:cs="Times New Roman" w:hint="eastAsia"/>
          <w:szCs w:val="21"/>
        </w:rPr>
        <w:t>1</w:t>
      </w:r>
      <w:r w:rsidRPr="00036DE8">
        <w:rPr>
          <w:rFonts w:ascii="Times New Roman" w:eastAsia="宋体" w:hAnsi="Times New Roman" w:cs="Times New Roman" w:hint="eastAsia"/>
          <w:szCs w:val="21"/>
        </w:rPr>
        <w:t>个工作日内在竞买保证金账户管理单位办理退还手续（但不计利息）。</w:t>
      </w:r>
    </w:p>
    <w:p w:rsidR="009B702C" w:rsidRPr="00036DE8" w:rsidRDefault="00036DE8">
      <w:pPr>
        <w:spacing w:line="360" w:lineRule="exact"/>
        <w:ind w:firstLineChars="200" w:firstLine="420"/>
        <w:rPr>
          <w:rFonts w:ascii="宋体" w:eastAsia="宋体" w:hAnsi="宋体" w:cs="宋体"/>
          <w:szCs w:val="21"/>
        </w:rPr>
      </w:pPr>
      <w:r w:rsidRPr="00036DE8">
        <w:rPr>
          <w:rFonts w:ascii="Times New Roman" w:eastAsia="宋体" w:hAnsi="Times New Roman" w:cs="Times New Roman" w:hint="eastAsia"/>
          <w:szCs w:val="21"/>
        </w:rPr>
        <w:t>（</w:t>
      </w:r>
      <w:r w:rsidRPr="00036DE8">
        <w:rPr>
          <w:rFonts w:ascii="Times New Roman" w:eastAsia="宋体" w:hAnsi="Times New Roman" w:cs="Times New Roman" w:hint="eastAsia"/>
          <w:szCs w:val="21"/>
        </w:rPr>
        <w:t>六</w:t>
      </w:r>
      <w:r w:rsidRPr="00036DE8">
        <w:rPr>
          <w:rFonts w:ascii="Times New Roman" w:eastAsia="宋体" w:hAnsi="Times New Roman" w:cs="Times New Roman" w:hint="eastAsia"/>
          <w:szCs w:val="21"/>
        </w:rPr>
        <w:t>）</w:t>
      </w:r>
      <w:r w:rsidRPr="00036DE8">
        <w:rPr>
          <w:rFonts w:ascii="Times New Roman" w:eastAsia="宋体" w:hAnsi="Times New Roman" w:cs="Times New Roman"/>
          <w:szCs w:val="21"/>
        </w:rPr>
        <w:t>报名资格审核相关程序</w:t>
      </w:r>
      <w:r w:rsidRPr="00036DE8">
        <w:rPr>
          <w:rFonts w:ascii="Times New Roman" w:eastAsia="宋体" w:hAnsi="Times New Roman" w:cs="Times New Roman" w:hint="eastAsia"/>
          <w:szCs w:val="21"/>
        </w:rPr>
        <w:t>：</w:t>
      </w:r>
      <w:r w:rsidRPr="00036DE8">
        <w:rPr>
          <w:rFonts w:ascii="Times New Roman" w:eastAsia="宋体" w:hAnsi="Times New Roman" w:cs="Times New Roman"/>
          <w:szCs w:val="21"/>
        </w:rPr>
        <w:t>申</w:t>
      </w:r>
      <w:r w:rsidRPr="00036DE8">
        <w:rPr>
          <w:rFonts w:ascii="Times New Roman" w:eastAsia="宋体" w:hAnsi="Times New Roman" w:cs="Times New Roman"/>
          <w:szCs w:val="21"/>
        </w:rPr>
        <w:t>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9B702C" w:rsidRPr="00036DE8" w:rsidRDefault="00036DE8">
      <w:pPr>
        <w:spacing w:line="380" w:lineRule="exact"/>
        <w:ind w:firstLineChars="200" w:firstLine="482"/>
        <w:rPr>
          <w:rFonts w:ascii="Times New Roman" w:eastAsia="宋体" w:hAnsi="Times New Roman" w:cs="Times New Roman"/>
          <w:b/>
          <w:bCs/>
          <w:sz w:val="24"/>
          <w:szCs w:val="24"/>
        </w:rPr>
      </w:pPr>
      <w:r w:rsidRPr="00036DE8">
        <w:rPr>
          <w:rFonts w:ascii="Times New Roman" w:eastAsia="宋体" w:hAnsi="Times New Roman" w:cs="Times New Roman"/>
          <w:b/>
          <w:bCs/>
          <w:sz w:val="24"/>
          <w:szCs w:val="24"/>
        </w:rPr>
        <w:t>五、确定竞得人的标准和方法</w:t>
      </w:r>
    </w:p>
    <w:p w:rsidR="009B702C" w:rsidRPr="00036DE8" w:rsidRDefault="00036DE8">
      <w:pPr>
        <w:spacing w:line="360" w:lineRule="exact"/>
        <w:ind w:firstLineChars="200" w:firstLine="420"/>
        <w:rPr>
          <w:rFonts w:ascii="Times New Roman" w:eastAsia="宋体" w:hAnsi="Times New Roman" w:cs="Times New Roman"/>
          <w:kern w:val="0"/>
          <w:szCs w:val="21"/>
        </w:rPr>
      </w:pPr>
      <w:r w:rsidRPr="00036DE8">
        <w:rPr>
          <w:rFonts w:ascii="Times New Roman" w:eastAsia="宋体" w:hAnsi="Times New Roman" w:cs="Times New Roman"/>
          <w:szCs w:val="21"/>
        </w:rPr>
        <w:t>（一）</w:t>
      </w:r>
      <w:r w:rsidRPr="00036DE8">
        <w:rPr>
          <w:rFonts w:ascii="Times New Roman" w:eastAsia="宋体" w:hAnsi="Times New Roman" w:cs="Times New Roman" w:hint="eastAsia"/>
          <w:kern w:val="0"/>
          <w:szCs w:val="21"/>
        </w:rPr>
        <w:t>拍卖时间：</w:t>
      </w:r>
      <w:r w:rsidRPr="00036DE8">
        <w:rPr>
          <w:rFonts w:ascii="Times New Roman" w:eastAsia="宋体" w:hAnsi="Times New Roman" w:cs="Times New Roman" w:hint="eastAsia"/>
          <w:kern w:val="0"/>
          <w:szCs w:val="21"/>
        </w:rPr>
        <w:t>2024</w:t>
      </w:r>
      <w:r w:rsidRPr="00036DE8">
        <w:rPr>
          <w:rFonts w:ascii="Times New Roman" w:eastAsia="宋体" w:hAnsi="Times New Roman" w:cs="Times New Roman" w:hint="eastAsia"/>
          <w:kern w:val="0"/>
          <w:szCs w:val="21"/>
        </w:rPr>
        <w:t>年</w:t>
      </w:r>
      <w:r w:rsidRPr="00036DE8">
        <w:rPr>
          <w:rFonts w:ascii="Times New Roman" w:eastAsia="宋体" w:hAnsi="Times New Roman" w:cs="Times New Roman" w:hint="eastAsia"/>
          <w:kern w:val="0"/>
          <w:szCs w:val="21"/>
        </w:rPr>
        <w:t>7</w:t>
      </w:r>
      <w:r w:rsidRPr="00036DE8">
        <w:rPr>
          <w:rFonts w:ascii="Times New Roman" w:eastAsia="宋体" w:hAnsi="Times New Roman" w:cs="Times New Roman" w:hint="eastAsia"/>
          <w:kern w:val="0"/>
          <w:szCs w:val="21"/>
        </w:rPr>
        <w:t>月</w:t>
      </w:r>
      <w:r w:rsidRPr="00036DE8">
        <w:rPr>
          <w:rFonts w:ascii="Times New Roman" w:eastAsia="宋体" w:hAnsi="Times New Roman" w:cs="Times New Roman" w:hint="eastAsia"/>
          <w:kern w:val="0"/>
          <w:szCs w:val="21"/>
        </w:rPr>
        <w:t>29</w:t>
      </w:r>
      <w:r w:rsidRPr="00036DE8">
        <w:rPr>
          <w:rFonts w:ascii="Times New Roman" w:eastAsia="宋体" w:hAnsi="Times New Roman" w:cs="Times New Roman" w:hint="eastAsia"/>
          <w:kern w:val="0"/>
          <w:szCs w:val="21"/>
        </w:rPr>
        <w:t>日</w:t>
      </w:r>
      <w:r w:rsidRPr="00036DE8">
        <w:rPr>
          <w:rFonts w:ascii="Times New Roman" w:eastAsia="宋体" w:hAnsi="Times New Roman" w:cs="Times New Roman" w:hint="eastAsia"/>
          <w:kern w:val="0"/>
          <w:szCs w:val="21"/>
        </w:rPr>
        <w:t>10</w:t>
      </w:r>
      <w:r w:rsidRPr="00036DE8">
        <w:rPr>
          <w:rFonts w:ascii="Times New Roman" w:eastAsia="宋体" w:hAnsi="Times New Roman" w:cs="Times New Roman" w:hint="eastAsia"/>
          <w:kern w:val="0"/>
          <w:szCs w:val="21"/>
        </w:rPr>
        <w:t>:00</w:t>
      </w:r>
      <w:r w:rsidRPr="00036DE8">
        <w:rPr>
          <w:rFonts w:ascii="Times New Roman" w:eastAsia="宋体" w:hAnsi="Times New Roman" w:cs="Times New Roman" w:hint="eastAsia"/>
          <w:kern w:val="0"/>
          <w:szCs w:val="21"/>
        </w:rPr>
        <w:t>时</w:t>
      </w:r>
    </w:p>
    <w:p w:rsidR="009B702C" w:rsidRDefault="00036DE8">
      <w:pPr>
        <w:spacing w:line="360" w:lineRule="exact"/>
        <w:ind w:firstLineChars="200" w:firstLine="420"/>
        <w:rPr>
          <w:rFonts w:ascii="Times New Roman" w:eastAsia="宋体" w:hAnsi="Times New Roman" w:cs="Times New Roman"/>
          <w:szCs w:val="21"/>
        </w:rPr>
      </w:pPr>
      <w:r w:rsidRPr="00036DE8">
        <w:rPr>
          <w:rFonts w:ascii="Times New Roman" w:eastAsia="宋体" w:hAnsi="Times New Roman" w:cs="Times New Roman"/>
          <w:szCs w:val="21"/>
        </w:rPr>
        <w:t>（二）</w:t>
      </w:r>
      <w:r w:rsidRPr="00036DE8">
        <w:rPr>
          <w:rFonts w:ascii="Times New Roman" w:eastAsia="宋体" w:hAnsi="Times New Roman" w:cs="Times New Roman" w:hint="eastAsia"/>
          <w:szCs w:val="21"/>
        </w:rPr>
        <w:t>本次拍卖出让为无底价，采用增价报</w:t>
      </w:r>
      <w:r w:rsidRPr="00036DE8">
        <w:rPr>
          <w:rFonts w:ascii="Times New Roman" w:eastAsia="宋体" w:hAnsi="Times New Roman" w:cs="Times New Roman" w:hint="eastAsia"/>
          <w:kern w:val="0"/>
          <w:szCs w:val="21"/>
        </w:rPr>
        <w:t>价的方式，</w:t>
      </w:r>
      <w:r w:rsidRPr="00036DE8">
        <w:rPr>
          <w:rFonts w:ascii="Times New Roman" w:eastAsia="宋体" w:hAnsi="Times New Roman" w:cs="Times New Roman"/>
          <w:szCs w:val="21"/>
        </w:rPr>
        <w:t>起拍价</w:t>
      </w:r>
      <w:r w:rsidRPr="00036DE8">
        <w:rPr>
          <w:rFonts w:ascii="Times New Roman" w:eastAsia="宋体" w:hAnsi="Times New Roman" w:cs="Times New Roman" w:hint="eastAsia"/>
          <w:szCs w:val="21"/>
        </w:rPr>
        <w:t>为</w:t>
      </w:r>
      <w:r w:rsidRPr="00036DE8">
        <w:rPr>
          <w:rFonts w:ascii="Times New Roman" w:eastAsia="宋体" w:hAnsi="Times New Roman" w:cs="Times New Roman" w:hint="eastAsia"/>
          <w:szCs w:val="21"/>
        </w:rPr>
        <w:t>出让收益</w:t>
      </w:r>
      <w:r w:rsidRPr="00036DE8">
        <w:rPr>
          <w:rFonts w:ascii="Times New Roman" w:eastAsia="宋体" w:hAnsi="Times New Roman" w:cs="Times New Roman"/>
          <w:szCs w:val="21"/>
        </w:rPr>
        <w:t>起始价，</w:t>
      </w:r>
      <w:r w:rsidRPr="00036DE8">
        <w:rPr>
          <w:rFonts w:ascii="Times New Roman" w:eastAsia="宋体" w:hAnsi="Times New Roman" w:cs="Times New Roman" w:hint="eastAsia"/>
          <w:kern w:val="0"/>
          <w:szCs w:val="21"/>
        </w:rPr>
        <w:t>增价幅度为</w:t>
      </w:r>
      <w:r w:rsidRPr="00036DE8">
        <w:rPr>
          <w:rFonts w:ascii="Times New Roman" w:eastAsia="宋体" w:hAnsi="Times New Roman" w:cs="Times New Roman" w:hint="eastAsia"/>
          <w:kern w:val="0"/>
          <w:szCs w:val="21"/>
        </w:rPr>
        <w:t>45</w:t>
      </w:r>
      <w:r w:rsidRPr="00036DE8">
        <w:rPr>
          <w:rFonts w:ascii="Times New Roman" w:eastAsia="宋体" w:hAnsi="Times New Roman" w:cs="Times New Roman" w:hint="eastAsia"/>
          <w:kern w:val="0"/>
          <w:szCs w:val="21"/>
        </w:rPr>
        <w:t>万元或</w:t>
      </w:r>
      <w:r w:rsidRPr="00036DE8">
        <w:rPr>
          <w:rFonts w:ascii="Times New Roman" w:eastAsia="宋体" w:hAnsi="Times New Roman" w:cs="Times New Roman" w:hint="eastAsia"/>
          <w:kern w:val="0"/>
          <w:szCs w:val="21"/>
        </w:rPr>
        <w:t>45</w:t>
      </w:r>
      <w:r w:rsidRPr="00036DE8">
        <w:rPr>
          <w:rFonts w:ascii="Times New Roman" w:eastAsia="宋体" w:hAnsi="Times New Roman" w:cs="Times New Roman" w:hint="eastAsia"/>
          <w:kern w:val="0"/>
          <w:szCs w:val="21"/>
        </w:rPr>
        <w:t>万元的整数倍，按照价高者得原则确定竞得人。拍卖成交后</w:t>
      </w:r>
      <w:r w:rsidRPr="00036DE8">
        <w:rPr>
          <w:rFonts w:ascii="Times New Roman" w:eastAsia="宋体" w:hAnsi="Times New Roman" w:cs="Times New Roman" w:hint="eastAsia"/>
          <w:szCs w:val="21"/>
        </w:rPr>
        <w:t>的竞得</w:t>
      </w:r>
      <w:r>
        <w:rPr>
          <w:rFonts w:ascii="Times New Roman" w:eastAsia="宋体" w:hAnsi="Times New Roman" w:cs="Times New Roman" w:hint="eastAsia"/>
          <w:szCs w:val="21"/>
        </w:rPr>
        <w:t>人按规定即时签订《成交确认书》，成交结果在相关网站公示</w:t>
      </w:r>
      <w:r>
        <w:rPr>
          <w:rFonts w:ascii="Times New Roman" w:eastAsia="宋体" w:hAnsi="Times New Roman" w:cs="Times New Roman" w:hint="eastAsia"/>
          <w:szCs w:val="21"/>
        </w:rPr>
        <w:t>10</w:t>
      </w:r>
      <w:r>
        <w:rPr>
          <w:rFonts w:ascii="Times New Roman" w:eastAsia="宋体" w:hAnsi="Times New Roman" w:cs="Times New Roman" w:hint="eastAsia"/>
          <w:szCs w:val="21"/>
        </w:rPr>
        <w:t>个工作日。</w:t>
      </w:r>
    </w:p>
    <w:p w:rsidR="009B702C" w:rsidRDefault="00036DE8">
      <w:pPr>
        <w:spacing w:line="360" w:lineRule="exact"/>
        <w:ind w:firstLineChars="200" w:firstLine="420"/>
        <w:rPr>
          <w:rFonts w:ascii="宋体" w:eastAsia="宋体" w:hAnsi="宋体" w:cs="宋体"/>
          <w:szCs w:val="21"/>
        </w:rPr>
      </w:pPr>
      <w:r>
        <w:rPr>
          <w:rFonts w:ascii="宋体" w:eastAsia="宋体" w:hAnsi="宋体" w:cs="宋体" w:hint="eastAsia"/>
          <w:szCs w:val="21"/>
        </w:rPr>
        <w:t>（三）拍卖程序及竞得方式按照《中华人民共和国拍卖法》及重庆市有关规定执行。如在拍卖程序中，本</w:t>
      </w:r>
      <w:r>
        <w:rPr>
          <w:rFonts w:ascii="宋体" w:eastAsia="宋体" w:hAnsi="宋体" w:cs="宋体" w:hint="eastAsia"/>
          <w:szCs w:val="21"/>
        </w:rPr>
        <w:t>采</w:t>
      </w:r>
      <w:r>
        <w:rPr>
          <w:rFonts w:ascii="宋体" w:eastAsia="宋体" w:hAnsi="宋体" w:cs="宋体" w:hint="eastAsia"/>
          <w:szCs w:val="21"/>
        </w:rPr>
        <w:t>矿权因监管部门要求需终止交易行为的，在告知竞买人后，退还</w:t>
      </w:r>
      <w:r>
        <w:rPr>
          <w:rFonts w:ascii="宋体" w:eastAsia="宋体" w:hAnsi="宋体" w:cs="宋体" w:hint="eastAsia"/>
          <w:szCs w:val="21"/>
        </w:rPr>
        <w:t>采</w:t>
      </w:r>
      <w:r>
        <w:rPr>
          <w:rFonts w:ascii="宋体" w:eastAsia="宋体" w:hAnsi="宋体" w:cs="宋体" w:hint="eastAsia"/>
          <w:szCs w:val="21"/>
        </w:rPr>
        <w:t>矿权竞买人已交纳的竞买保证金，不计利息。</w:t>
      </w:r>
    </w:p>
    <w:p w:rsidR="009B702C" w:rsidRDefault="00036DE8">
      <w:pPr>
        <w:spacing w:line="38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六、风险提示</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（二）有关该宗采矿权的用地、用水、用电、公路、环保、基础设施等工作，由竞得人自行负责解决并依法完善相关手续；</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（三）若竞得人竞得该宗采矿权后，</w:t>
      </w:r>
      <w:r>
        <w:rPr>
          <w:rFonts w:ascii="Times New Roman" w:eastAsia="宋体" w:hAnsi="Times New Roman" w:cs="Times New Roman"/>
          <w:szCs w:val="21"/>
        </w:rPr>
        <w:t>在办理采矿登记前进行安全、环境评价等认定为不适宜开采的，该宗采矿权按不成交处理。</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四</w:t>
      </w:r>
      <w:r>
        <w:rPr>
          <w:rFonts w:ascii="Times New Roman" w:eastAsia="宋体" w:hAnsi="Times New Roman" w:cs="Times New Roman" w:hint="eastAsia"/>
          <w:szCs w:val="21"/>
        </w:rPr>
        <w:t>）网络安全风险提示。申请人或竞得人网上报名行为所产生的法律后果，由申请人或竞得人自行承担。</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操作系统请使用</w:t>
      </w:r>
      <w:r>
        <w:rPr>
          <w:rFonts w:ascii="Times New Roman" w:eastAsia="宋体" w:hAnsi="Times New Roman" w:cs="Times New Roman" w:hint="eastAsia"/>
          <w:szCs w:val="21"/>
        </w:rPr>
        <w:t>Win10</w:t>
      </w:r>
      <w:r>
        <w:rPr>
          <w:rFonts w:ascii="Times New Roman" w:eastAsia="宋体" w:hAnsi="Times New Roman" w:cs="Times New Roman" w:hint="eastAsia"/>
          <w:szCs w:val="21"/>
        </w:rPr>
        <w:t>及以上</w:t>
      </w:r>
      <w:r>
        <w:rPr>
          <w:rFonts w:ascii="Times New Roman" w:eastAsia="宋体" w:hAnsi="Times New Roman" w:cs="Times New Roman" w:hint="eastAsia"/>
          <w:szCs w:val="21"/>
        </w:rPr>
        <w:t>；浏览器请使用</w:t>
      </w:r>
      <w:r>
        <w:rPr>
          <w:rFonts w:ascii="Times New Roman" w:eastAsia="宋体" w:hAnsi="Times New Roman" w:cs="Times New Roman" w:hint="eastAsia"/>
          <w:szCs w:val="21"/>
        </w:rPr>
        <w:t>Edge</w:t>
      </w:r>
      <w:r>
        <w:rPr>
          <w:rFonts w:ascii="Times New Roman" w:eastAsia="宋体" w:hAnsi="Times New Roman" w:cs="Times New Roman" w:hint="eastAsia"/>
          <w:szCs w:val="21"/>
        </w:rPr>
        <w:t>浏览器</w:t>
      </w:r>
      <w:r>
        <w:rPr>
          <w:rFonts w:ascii="Times New Roman" w:eastAsia="宋体" w:hAnsi="Times New Roman" w:cs="Times New Roman" w:hint="eastAsia"/>
          <w:szCs w:val="21"/>
        </w:rPr>
        <w:t>，其它操作系统与浏览器可能会影响申请人正常参与网上报名活动。因浏览器使用不当引致的后果由申请人自行承担；</w:t>
      </w:r>
    </w:p>
    <w:p w:rsidR="009B702C" w:rsidRDefault="00036DE8">
      <w:pPr>
        <w:spacing w:line="360" w:lineRule="exact"/>
        <w:ind w:firstLineChars="200" w:firstLine="420"/>
      </w:pPr>
      <w:r>
        <w:rPr>
          <w:rFonts w:ascii="Times New Roman" w:eastAsia="宋体" w:hAnsi="Times New Roman" w:cs="Times New Roman" w:hint="eastAsia"/>
          <w:szCs w:val="21"/>
        </w:rPr>
        <w:t>2.</w:t>
      </w:r>
      <w:r>
        <w:rPr>
          <w:rFonts w:ascii="Times New Roman" w:eastAsia="宋体" w:hAnsi="Times New Roman" w:cs="Times New Roman" w:hint="eastAsia"/>
          <w:szCs w:val="21"/>
        </w:rPr>
        <w:t>申请人应妥善保管数字证书及其密码，凡在互联网使用数字证书登录交易系统所实施的行为，视为申请人的真实意思表示或经过申请人的合法授权，行为所产生的法律后果及责任由申请</w:t>
      </w:r>
      <w:r>
        <w:rPr>
          <w:rFonts w:ascii="Times New Roman" w:eastAsia="宋体" w:hAnsi="Times New Roman" w:cs="Times New Roman" w:hint="eastAsia"/>
          <w:szCs w:val="21"/>
        </w:rPr>
        <w:t>人自行承担。</w:t>
      </w:r>
    </w:p>
    <w:p w:rsidR="009B702C" w:rsidRDefault="00036DE8">
      <w:pPr>
        <w:spacing w:line="38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七、违约责任、公共资源交易领域失信联合惩戒相关提示</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（一）对违反公共资源交易法律法规，违背诚实信用原则的竞买人，将按照《关于对公共资源领域严重失信主体开展联合惩戒备忘录》（发改法规〔</w:t>
      </w:r>
      <w:r>
        <w:rPr>
          <w:rFonts w:ascii="Times New Roman" w:eastAsia="宋体" w:hAnsi="Times New Roman" w:cs="Times New Roman"/>
          <w:szCs w:val="21"/>
        </w:rPr>
        <w:t>2018</w:t>
      </w:r>
      <w:r>
        <w:rPr>
          <w:rFonts w:ascii="Times New Roman" w:eastAsia="宋体" w:hAnsi="Times New Roman" w:cs="Times New Roman"/>
          <w:szCs w:val="21"/>
        </w:rPr>
        <w:t>〕</w:t>
      </w:r>
      <w:r>
        <w:rPr>
          <w:rFonts w:ascii="Times New Roman" w:eastAsia="宋体" w:hAnsi="Times New Roman" w:cs="Times New Roman"/>
          <w:szCs w:val="21"/>
        </w:rPr>
        <w:t>457</w:t>
      </w:r>
      <w:r>
        <w:rPr>
          <w:rFonts w:ascii="Times New Roman" w:eastAsia="宋体" w:hAnsi="Times New Roman" w:cs="Times New Roman"/>
          <w:szCs w:val="21"/>
        </w:rPr>
        <w:t>号）的规定，对相关失信企业和失信个人实施联合惩戒并按照公告约定承担相应的违约责任。</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（二）有下列情形之一的，视为竞买人、竞得人违约，竞得结果无效，并将其列入失信联合惩戒名单并承担相当于竞买保证金的违约金，出让方有权不再签订出让合同或解除合同：</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竞买人之间串通报价，损害国家利益、社会公共利益或者他</w:t>
      </w:r>
      <w:r>
        <w:rPr>
          <w:rFonts w:ascii="Times New Roman" w:eastAsia="宋体" w:hAnsi="Times New Roman" w:cs="Times New Roman"/>
          <w:szCs w:val="21"/>
        </w:rPr>
        <w:t>人合法权益的；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竞买人弄虚作假，骗取交易资格或竞得的；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采取行贿或其他不正当手段竞得的；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竞得人逾期不签订或者拒绝签订成交确认书的；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竞得人逾期不签订或者拒绝签订出让合同的；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其他依法应当认定为违约的情形。</w:t>
      </w:r>
    </w:p>
    <w:p w:rsidR="009B702C" w:rsidRDefault="00036DE8">
      <w:pPr>
        <w:spacing w:line="38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八、出让合同签订事宜说明</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竞得人应在取得成交确认书后的</w:t>
      </w:r>
      <w:r>
        <w:rPr>
          <w:rFonts w:ascii="Times New Roman" w:eastAsia="宋体" w:hAnsi="Times New Roman" w:cs="Times New Roman"/>
          <w:szCs w:val="21"/>
        </w:rPr>
        <w:t>15</w:t>
      </w:r>
      <w:r>
        <w:rPr>
          <w:rFonts w:ascii="Times New Roman" w:eastAsia="宋体" w:hAnsi="Times New Roman" w:cs="Times New Roman"/>
          <w:szCs w:val="21"/>
        </w:rPr>
        <w:t>个工作日内，持成交确认书、合同签订申请书及其他相关资料向出让人申请签订《重庆市采矿权出让合同》。成交结果公示期满无异议的，竞得人应于取得成交确认书后的</w:t>
      </w:r>
      <w:r>
        <w:rPr>
          <w:rFonts w:ascii="Times New Roman" w:eastAsia="宋体" w:hAnsi="Times New Roman" w:cs="Times New Roman"/>
          <w:szCs w:val="21"/>
        </w:rPr>
        <w:t>30</w:t>
      </w:r>
      <w:r>
        <w:rPr>
          <w:rFonts w:ascii="Times New Roman" w:eastAsia="宋体" w:hAnsi="Times New Roman" w:cs="Times New Roman"/>
          <w:szCs w:val="21"/>
        </w:rPr>
        <w:t>个工作日内与出让人完成合同签订。若逾期未申请或拒不完成合同签订的，则视为竞得人自动放弃竞得资格，出让人不予退还竞买保证金并有权另行出让该宗采矿权。合同签订申请资料如下：</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采矿权出让合同签订申请书（原件</w:t>
      </w:r>
      <w:r>
        <w:rPr>
          <w:rFonts w:ascii="Times New Roman" w:eastAsia="宋体" w:hAnsi="Times New Roman" w:cs="Times New Roman"/>
          <w:szCs w:val="21"/>
        </w:rPr>
        <w:t>1</w:t>
      </w:r>
      <w:r>
        <w:rPr>
          <w:rFonts w:ascii="Times New Roman" w:eastAsia="宋体" w:hAnsi="Times New Roman" w:cs="Times New Roman"/>
          <w:szCs w:val="21"/>
        </w:rPr>
        <w:t>份）；</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采矿权成交确认书（复印件</w:t>
      </w:r>
      <w:r>
        <w:rPr>
          <w:rFonts w:ascii="Times New Roman" w:eastAsia="宋体" w:hAnsi="Times New Roman" w:cs="Times New Roman"/>
          <w:szCs w:val="21"/>
        </w:rPr>
        <w:t>1</w:t>
      </w:r>
      <w:r>
        <w:rPr>
          <w:rFonts w:ascii="Times New Roman" w:eastAsia="宋体" w:hAnsi="Times New Roman" w:cs="Times New Roman"/>
          <w:szCs w:val="21"/>
        </w:rPr>
        <w:t>份）；</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工商营业执照副本（复印件</w:t>
      </w:r>
      <w:r>
        <w:rPr>
          <w:rFonts w:ascii="Times New Roman" w:eastAsia="宋体" w:hAnsi="Times New Roman" w:cs="Times New Roman"/>
          <w:szCs w:val="21"/>
        </w:rPr>
        <w:t>1</w:t>
      </w:r>
      <w:r>
        <w:rPr>
          <w:rFonts w:ascii="Times New Roman" w:eastAsia="宋体" w:hAnsi="Times New Roman" w:cs="Times New Roman"/>
          <w:szCs w:val="21"/>
        </w:rPr>
        <w:t>份）；</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法人身份证明（复印件</w:t>
      </w:r>
      <w:r>
        <w:rPr>
          <w:rFonts w:ascii="Times New Roman" w:eastAsia="宋体" w:hAnsi="Times New Roman" w:cs="Times New Roman"/>
          <w:szCs w:val="21"/>
        </w:rPr>
        <w:t>1</w:t>
      </w:r>
      <w:r>
        <w:rPr>
          <w:rFonts w:ascii="Times New Roman" w:eastAsia="宋体" w:hAnsi="Times New Roman" w:cs="Times New Roman"/>
          <w:szCs w:val="21"/>
        </w:rPr>
        <w:t>份）；</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法人不能亲自办理的应提供《授权委托书》（原件</w:t>
      </w:r>
      <w:r>
        <w:rPr>
          <w:rFonts w:ascii="Times New Roman" w:eastAsia="宋体" w:hAnsi="Times New Roman" w:cs="Times New Roman"/>
          <w:szCs w:val="21"/>
        </w:rPr>
        <w:t>1</w:t>
      </w:r>
      <w:r>
        <w:rPr>
          <w:rFonts w:ascii="Times New Roman" w:eastAsia="宋体" w:hAnsi="Times New Roman" w:cs="Times New Roman"/>
          <w:szCs w:val="21"/>
        </w:rPr>
        <w:t>份）；</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受托人身份证明（复印件</w:t>
      </w:r>
      <w:r>
        <w:rPr>
          <w:rFonts w:ascii="Times New Roman" w:eastAsia="宋体" w:hAnsi="Times New Roman" w:cs="Times New Roman"/>
          <w:szCs w:val="21"/>
        </w:rPr>
        <w:t>1</w:t>
      </w:r>
      <w:r>
        <w:rPr>
          <w:rFonts w:ascii="Times New Roman" w:eastAsia="宋体" w:hAnsi="Times New Roman" w:cs="Times New Roman"/>
          <w:szCs w:val="21"/>
        </w:rPr>
        <w:t>份）；</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szCs w:val="21"/>
        </w:rPr>
        <w:t>按照成交结果完善的《重庆市采矿权出让合同》签章件</w:t>
      </w:r>
      <w:r>
        <w:rPr>
          <w:rFonts w:ascii="Times New Roman" w:eastAsia="宋体" w:hAnsi="Times New Roman" w:cs="Times New Roman"/>
          <w:szCs w:val="21"/>
        </w:rPr>
        <w:t>6</w:t>
      </w:r>
      <w:r>
        <w:rPr>
          <w:rFonts w:ascii="Times New Roman" w:eastAsia="宋体" w:hAnsi="Times New Roman" w:cs="Times New Roman"/>
          <w:szCs w:val="21"/>
        </w:rPr>
        <w:t>份（原件）。</w:t>
      </w:r>
    </w:p>
    <w:p w:rsidR="009B702C" w:rsidRDefault="00036DE8">
      <w:pPr>
        <w:spacing w:line="3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九、对交易矿业权异议的处理方式</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对</w:t>
      </w:r>
      <w:r>
        <w:rPr>
          <w:rFonts w:ascii="Times New Roman" w:eastAsia="宋体" w:hAnsi="Times New Roman" w:cs="Times New Roman"/>
          <w:szCs w:val="21"/>
        </w:rPr>
        <w:t>本次出让的采矿权存有异议</w:t>
      </w:r>
      <w:r>
        <w:rPr>
          <w:rFonts w:ascii="Times New Roman" w:eastAsia="宋体" w:hAnsi="Times New Roman" w:cs="Times New Roman" w:hint="eastAsia"/>
          <w:szCs w:val="21"/>
        </w:rPr>
        <w:t>、投诉、举报</w:t>
      </w:r>
      <w:r>
        <w:rPr>
          <w:rFonts w:ascii="Times New Roman" w:eastAsia="宋体" w:hAnsi="Times New Roman" w:cs="Times New Roman"/>
          <w:szCs w:val="21"/>
        </w:rPr>
        <w:t>的，应在公告期截止前以书面方式向丰都县规划和自然资源局提出</w:t>
      </w:r>
      <w:r>
        <w:rPr>
          <w:rFonts w:ascii="Times New Roman" w:eastAsia="宋体" w:hAnsi="Times New Roman" w:cs="Times New Roman" w:hint="eastAsia"/>
          <w:szCs w:val="21"/>
        </w:rPr>
        <w:t>（联系人：秦老师，联系电话：</w:t>
      </w:r>
      <w:r>
        <w:rPr>
          <w:rFonts w:ascii="Times New Roman" w:eastAsia="宋体" w:hAnsi="Times New Roman" w:cs="Times New Roman" w:hint="eastAsia"/>
          <w:szCs w:val="21"/>
        </w:rPr>
        <w:t>023-70702538</w:t>
      </w:r>
      <w:r>
        <w:rPr>
          <w:rFonts w:ascii="Times New Roman" w:eastAsia="宋体" w:hAnsi="Times New Roman" w:cs="Times New Roman" w:hint="eastAsia"/>
          <w:szCs w:val="21"/>
        </w:rPr>
        <w:t>）</w:t>
      </w:r>
      <w:r>
        <w:rPr>
          <w:rFonts w:ascii="Times New Roman" w:eastAsia="宋体" w:hAnsi="Times New Roman" w:cs="Times New Roman"/>
          <w:szCs w:val="21"/>
        </w:rPr>
        <w:t>；对出让交易程序存有异议</w:t>
      </w:r>
      <w:r>
        <w:rPr>
          <w:rFonts w:ascii="Times New Roman" w:eastAsia="宋体" w:hAnsi="Times New Roman" w:cs="Times New Roman" w:hint="eastAsia"/>
          <w:szCs w:val="21"/>
        </w:rPr>
        <w:t>、投诉、举报</w:t>
      </w:r>
      <w:r>
        <w:rPr>
          <w:rFonts w:ascii="Times New Roman" w:eastAsia="宋体" w:hAnsi="Times New Roman" w:cs="Times New Roman"/>
          <w:szCs w:val="21"/>
        </w:rPr>
        <w:t>的，应在结果公示期截止前以书面方式向</w:t>
      </w:r>
      <w:r>
        <w:rPr>
          <w:rFonts w:ascii="Times New Roman" w:eastAsia="宋体" w:hAnsi="Times New Roman" w:cs="Times New Roman" w:hint="eastAsia"/>
          <w:szCs w:val="21"/>
        </w:rPr>
        <w:t>重庆市公共资源交易中心</w:t>
      </w:r>
      <w:r>
        <w:rPr>
          <w:rFonts w:ascii="Times New Roman" w:eastAsia="宋体" w:hAnsi="Times New Roman" w:cs="Times New Roman"/>
          <w:szCs w:val="21"/>
        </w:rPr>
        <w:t>提出</w:t>
      </w:r>
      <w:r>
        <w:rPr>
          <w:rFonts w:ascii="Times New Roman" w:eastAsia="宋体" w:hAnsi="Times New Roman" w:cs="Times New Roman" w:hint="eastAsia"/>
          <w:szCs w:val="21"/>
        </w:rPr>
        <w:t>（联系人：王老师，联系电话：</w:t>
      </w:r>
      <w:r>
        <w:rPr>
          <w:rFonts w:ascii="Times New Roman" w:eastAsia="宋体" w:hAnsi="Times New Roman" w:cs="Times New Roman" w:hint="eastAsia"/>
          <w:szCs w:val="21"/>
        </w:rPr>
        <w:t>023-63628117</w:t>
      </w:r>
      <w:r>
        <w:rPr>
          <w:rFonts w:ascii="Times New Roman" w:eastAsia="宋体" w:hAnsi="Times New Roman" w:cs="Times New Roman" w:hint="eastAsia"/>
          <w:szCs w:val="21"/>
        </w:rPr>
        <w:t>）</w:t>
      </w:r>
      <w:r>
        <w:rPr>
          <w:rFonts w:ascii="Times New Roman" w:eastAsia="宋体" w:hAnsi="Times New Roman" w:cs="Times New Roman"/>
          <w:szCs w:val="21"/>
        </w:rPr>
        <w:t>。根据所提异议的具体情况，</w:t>
      </w:r>
      <w:r>
        <w:rPr>
          <w:rFonts w:ascii="Times New Roman" w:eastAsia="宋体" w:hAnsi="Times New Roman" w:cs="Times New Roman"/>
          <w:szCs w:val="21"/>
        </w:rPr>
        <w:t>按照《矿业权出让交易规则》（自然资规〔</w:t>
      </w:r>
      <w:r>
        <w:rPr>
          <w:rFonts w:ascii="Times New Roman" w:eastAsia="宋体" w:hAnsi="Times New Roman" w:cs="Times New Roman"/>
          <w:szCs w:val="21"/>
        </w:rPr>
        <w:t>2023</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号）等相关规定进行妥善处置。</w:t>
      </w:r>
    </w:p>
    <w:p w:rsidR="009B702C" w:rsidRDefault="00036DE8">
      <w:pPr>
        <w:spacing w:line="3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十、交易中止或终止</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有下列情形之一的，我中心将发布中止或者终止网上交易公告，并中止或者终止网上交易活动：</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（一）司法机关、监察机关依法要求中止或者终止网上交易活动的；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（二）因相关政策、采矿权规划条件等发生变化，对采矿权出让有重大影响的；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（三）网上交易系统软、硬件故障，网上交易系统网络专线故障，网上交易</w:t>
      </w:r>
      <w:r>
        <w:rPr>
          <w:rFonts w:ascii="Times New Roman" w:eastAsia="宋体" w:hAnsi="Times New Roman" w:cs="Times New Roman" w:hint="eastAsia"/>
          <w:szCs w:val="21"/>
        </w:rPr>
        <w:t>CA</w:t>
      </w:r>
      <w:r>
        <w:rPr>
          <w:rFonts w:ascii="Times New Roman" w:eastAsia="宋体" w:hAnsi="Times New Roman" w:cs="Times New Roman" w:hint="eastAsia"/>
          <w:szCs w:val="21"/>
        </w:rPr>
        <w:t>认证系统故障，银行保证金交纳系统故障以及不可抗力因素等，导致网上交易系统不能正常运行的；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w:t>
      </w:r>
      <w:r>
        <w:rPr>
          <w:rFonts w:ascii="Times New Roman" w:eastAsia="宋体" w:hAnsi="Times New Roman" w:cs="Times New Roman" w:hint="eastAsia"/>
          <w:szCs w:val="21"/>
        </w:rPr>
        <w:t>因网络入侵等非可控因素，导致网上交易系统不能正常运行的；</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（五）依法应当中止或者终止网上交易活动的其他情形。</w:t>
      </w:r>
    </w:p>
    <w:p w:rsidR="009B702C" w:rsidRDefault="00036DE8">
      <w:pPr>
        <w:spacing w:line="360" w:lineRule="exact"/>
        <w:ind w:firstLineChars="200" w:firstLine="420"/>
      </w:pPr>
      <w:r>
        <w:rPr>
          <w:rFonts w:ascii="Times New Roman" w:eastAsia="宋体" w:hAnsi="Times New Roman" w:cs="Times New Roman" w:hint="eastAsia"/>
          <w:szCs w:val="21"/>
        </w:rPr>
        <w:t>网上交易中止时间超过</w:t>
      </w:r>
      <w:r>
        <w:rPr>
          <w:rFonts w:ascii="Times New Roman" w:eastAsia="宋体" w:hAnsi="Times New Roman" w:cs="Times New Roman" w:hint="eastAsia"/>
          <w:szCs w:val="21"/>
        </w:rPr>
        <w:t>5</w:t>
      </w:r>
      <w:r>
        <w:rPr>
          <w:rFonts w:ascii="Times New Roman" w:eastAsia="宋体" w:hAnsi="Times New Roman" w:cs="Times New Roman" w:hint="eastAsia"/>
          <w:szCs w:val="21"/>
        </w:rPr>
        <w:t>日内不能恢复交易的，该项交易自动终止。竞买人交纳的竞买</w:t>
      </w:r>
      <w:r>
        <w:rPr>
          <w:rFonts w:ascii="Times New Roman" w:eastAsia="宋体" w:hAnsi="Times New Roman" w:cs="Times New Roman" w:hint="eastAsia"/>
          <w:szCs w:val="21"/>
        </w:rPr>
        <w:lastRenderedPageBreak/>
        <w:t>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rsidR="009B702C" w:rsidRDefault="00036DE8">
      <w:pPr>
        <w:spacing w:line="3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十</w:t>
      </w:r>
      <w:r>
        <w:rPr>
          <w:rFonts w:ascii="Times New Roman" w:eastAsia="宋体" w:hAnsi="Times New Roman" w:cs="Times New Roman" w:hint="eastAsia"/>
          <w:b/>
          <w:sz w:val="24"/>
          <w:szCs w:val="24"/>
        </w:rPr>
        <w:t>一</w:t>
      </w:r>
      <w:r>
        <w:rPr>
          <w:rFonts w:ascii="Times New Roman" w:eastAsia="宋体" w:hAnsi="Times New Roman" w:cs="Times New Roman"/>
          <w:b/>
          <w:sz w:val="24"/>
          <w:szCs w:val="24"/>
        </w:rPr>
        <w:t>、其他重要提示</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（一）该采矿权为新设矿山，本次出让采矿权矿种为制灰用灰岩矿。拟出让矿区范围与自然保护地、永久基本农田、生</w:t>
      </w:r>
      <w:r>
        <w:rPr>
          <w:rFonts w:ascii="Times New Roman" w:eastAsia="宋体" w:hAnsi="Times New Roman" w:cs="Times New Roman" w:hint="eastAsia"/>
          <w:szCs w:val="21"/>
        </w:rPr>
        <w:t>态保护红线等禁止限制性区域不重叠，符合“三区三线”设置要求，符合国土空间规划，无矿业权重叠，不存在采矿权纠纷。工业广场用地已预留工矿用地指标，采矿权人须按照相关规定完善用地手续。</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（二）竞得人须自行或委托编制矿山地质环境恢复治理和土地复垦方案并通过审查，同时按照《矿山地质环境保护规定》等相关规定履行矿山地质环境保护相关义务。</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（三）竞得人必须按绿色矿山标准要求进行矿山规划、设计、建设和运营管理，确保矿山环境面貌、开发利用方式、资源节约集约利用、现代化矿山建设、矿地和谐和企业文化等各方面达到绿色矿山建设标准，</w:t>
      </w:r>
      <w:r>
        <w:rPr>
          <w:rFonts w:ascii="Times New Roman" w:eastAsia="宋体" w:hAnsi="Times New Roman" w:cs="Times New Roman" w:hint="eastAsia"/>
          <w:szCs w:val="21"/>
        </w:rPr>
        <w:t>并在矿山投产时同步完成绿色矿山方案评审。</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（四）本宗采矿权出让前期成本费用</w:t>
      </w:r>
      <w:r>
        <w:rPr>
          <w:rFonts w:ascii="Times New Roman" w:eastAsia="宋体" w:hAnsi="Times New Roman" w:cs="Times New Roman" w:hint="eastAsia"/>
          <w:szCs w:val="21"/>
        </w:rPr>
        <w:t>203.1</w:t>
      </w:r>
      <w:r>
        <w:rPr>
          <w:rFonts w:ascii="Times New Roman" w:eastAsia="宋体" w:hAnsi="Times New Roman" w:cs="Times New Roman" w:hint="eastAsia"/>
          <w:szCs w:val="21"/>
        </w:rPr>
        <w:t>万元在出让收益外单列，由竞得人在取得成交确认书后</w:t>
      </w:r>
      <w:r>
        <w:rPr>
          <w:rFonts w:ascii="Times New Roman" w:eastAsia="宋体" w:hAnsi="Times New Roman" w:cs="Times New Roman" w:hint="eastAsia"/>
          <w:szCs w:val="21"/>
        </w:rPr>
        <w:t>5</w:t>
      </w:r>
      <w:r>
        <w:rPr>
          <w:rFonts w:ascii="Times New Roman" w:eastAsia="宋体" w:hAnsi="Times New Roman" w:cs="Times New Roman" w:hint="eastAsia"/>
          <w:szCs w:val="21"/>
        </w:rPr>
        <w:t>日内另行支付到丰都县规划和自然资源局指定账户内，若逾期不缴纳则视为竞得人自动放弃竞得资格，出让人不予退还竞买保证金并有权另行出让该宗采矿权。有关采矿权基本信息情况与出让工作成本由竞买申请人在申请报名前向出让人申请查询。另外土地租用已达成协议但未出资支付的相关费用，以及竞得人后期办理林地、安全施工、环境保护、水土保持、生态修复批复（含生态修复基金缴纳）等其它业务、手续所涉及费用</w:t>
      </w:r>
      <w:r>
        <w:rPr>
          <w:rFonts w:ascii="Times New Roman" w:eastAsia="宋体" w:hAnsi="Times New Roman" w:cs="Times New Roman" w:hint="eastAsia"/>
          <w:szCs w:val="21"/>
        </w:rPr>
        <w:t>，由竞得人按规定另行支付。</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公告须知、采矿权出让合同内容已完全认可并自愿承担所有风险。</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（六）竞得人在签订《成交确认书》之后按重庆市及市公共资源交易中心相关规定支付相关交易服务费。</w:t>
      </w:r>
    </w:p>
    <w:p w:rsidR="009B702C" w:rsidRDefault="00036DE8">
      <w:pPr>
        <w:spacing w:line="3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 </w:t>
      </w:r>
    </w:p>
    <w:p w:rsidR="009B702C" w:rsidRDefault="009B702C">
      <w:pPr>
        <w:spacing w:line="380" w:lineRule="exact"/>
        <w:ind w:firstLineChars="200" w:firstLine="480"/>
        <w:rPr>
          <w:rFonts w:ascii="Times New Roman" w:eastAsia="宋体" w:hAnsi="Times New Roman" w:cs="Times New Roman"/>
          <w:sz w:val="24"/>
          <w:szCs w:val="24"/>
        </w:rPr>
      </w:pP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附件一：《竞买申请书》</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附件二：《授权委托书》</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附件三：重庆市采矿权出让合同（模板）</w:t>
      </w:r>
    </w:p>
    <w:p w:rsidR="009B702C" w:rsidRDefault="00036DE8">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附件四：《成交确认书》</w:t>
      </w:r>
    </w:p>
    <w:p w:rsidR="009B702C" w:rsidRDefault="009B702C">
      <w:pPr>
        <w:spacing w:line="380" w:lineRule="exact"/>
        <w:ind w:firstLineChars="200" w:firstLine="480"/>
        <w:jc w:val="right"/>
        <w:rPr>
          <w:rFonts w:ascii="Times New Roman" w:eastAsia="宋体" w:hAnsi="Times New Roman" w:cs="Times New Roman"/>
          <w:sz w:val="24"/>
          <w:szCs w:val="24"/>
        </w:rPr>
      </w:pPr>
    </w:p>
    <w:p w:rsidR="009B702C" w:rsidRDefault="00036DE8">
      <w:pPr>
        <w:spacing w:line="380" w:lineRule="exact"/>
        <w:ind w:firstLineChars="200" w:firstLine="480"/>
        <w:jc w:val="righ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2024</w:t>
      </w:r>
      <w:r>
        <w:rPr>
          <w:rFonts w:ascii="Times New Roman" w:eastAsia="宋体" w:hAnsi="Times New Roman" w:cs="Times New Roman"/>
          <w:sz w:val="24"/>
          <w:szCs w:val="24"/>
        </w:rPr>
        <w:t>年</w:t>
      </w:r>
      <w:r>
        <w:rPr>
          <w:rFonts w:ascii="Times New Roman" w:eastAsia="宋体" w:hAnsi="Times New Roman" w:cs="Times New Roman" w:hint="eastAsia"/>
          <w:sz w:val="24"/>
          <w:szCs w:val="24"/>
        </w:rPr>
        <w:t>6</w:t>
      </w:r>
      <w:r>
        <w:rPr>
          <w:rFonts w:ascii="Times New Roman" w:eastAsia="宋体" w:hAnsi="Times New Roman" w:cs="Times New Roman"/>
          <w:sz w:val="24"/>
          <w:szCs w:val="24"/>
        </w:rPr>
        <w:t>月</w:t>
      </w:r>
      <w:r>
        <w:rPr>
          <w:rFonts w:ascii="Times New Roman" w:eastAsia="宋体" w:hAnsi="Times New Roman" w:cs="Times New Roman" w:hint="eastAsia"/>
          <w:sz w:val="24"/>
          <w:szCs w:val="24"/>
        </w:rPr>
        <w:t>29</w:t>
      </w:r>
      <w:r>
        <w:rPr>
          <w:rFonts w:ascii="Times New Roman" w:eastAsia="宋体" w:hAnsi="Times New Roman" w:cs="Times New Roman"/>
          <w:sz w:val="24"/>
          <w:szCs w:val="24"/>
        </w:rPr>
        <w:t>日</w:t>
      </w:r>
    </w:p>
    <w:p w:rsidR="009B702C" w:rsidRDefault="009B702C">
      <w:pPr>
        <w:spacing w:line="350" w:lineRule="exact"/>
        <w:ind w:firstLineChars="200" w:firstLine="480"/>
        <w:jc w:val="right"/>
        <w:rPr>
          <w:rFonts w:ascii="Times New Roman" w:eastAsia="宋体" w:hAnsi="Times New Roman" w:cs="Times New Roman"/>
          <w:sz w:val="24"/>
          <w:szCs w:val="24"/>
        </w:rPr>
      </w:pP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9B702C">
        <w:trPr>
          <w:trHeight w:hRule="exact" w:val="3996"/>
        </w:trPr>
        <w:tc>
          <w:tcPr>
            <w:tcW w:w="8359" w:type="dxa"/>
          </w:tcPr>
          <w:p w:rsidR="009B702C" w:rsidRDefault="00036DE8">
            <w:pPr>
              <w:spacing w:line="600" w:lineRule="exact"/>
              <w:rPr>
                <w:rFonts w:ascii="Times New Roman" w:eastAsia="宋体" w:hAnsi="Times New Roman" w:cs="Times New Roman"/>
                <w:sz w:val="24"/>
                <w:szCs w:val="24"/>
              </w:rPr>
            </w:pPr>
            <w:r>
              <w:rPr>
                <w:rFonts w:ascii="Times New Roman" w:eastAsia="宋体" w:hAnsi="Times New Roman" w:cs="Times New Roman"/>
                <w:sz w:val="24"/>
                <w:szCs w:val="24"/>
              </w:rPr>
              <w:lastRenderedPageBreak/>
              <w:t>竞买申请人声明：</w:t>
            </w:r>
            <w:r>
              <w:rPr>
                <w:rFonts w:ascii="Times New Roman" w:eastAsia="宋体" w:hAnsi="Times New Roman" w:cs="Times New Roman"/>
                <w:sz w:val="24"/>
                <w:szCs w:val="24"/>
                <w:u w:val="single"/>
              </w:rPr>
              <w:t xml:space="preserve"> </w:t>
            </w:r>
            <w:r>
              <w:rPr>
                <w:rFonts w:ascii="Times New Roman" w:eastAsia="宋体" w:hAnsi="Times New Roman" w:cs="Times New Roman"/>
                <w:i/>
                <w:sz w:val="24"/>
                <w:szCs w:val="24"/>
                <w:u w:val="single"/>
              </w:rPr>
              <w:t>（填写已自行踏勘、知晓、自愿等声明）</w:t>
            </w:r>
            <w:r>
              <w:rPr>
                <w:rFonts w:ascii="Times New Roman" w:eastAsia="宋体" w:hAnsi="Times New Roman" w:cs="Times New Roman"/>
                <w:i/>
                <w:sz w:val="24"/>
                <w:szCs w:val="24"/>
                <w:u w:val="single"/>
              </w:rPr>
              <w:t xml:space="preserve">       </w:t>
            </w:r>
            <w:r>
              <w:rPr>
                <w:rFonts w:ascii="Times New Roman" w:eastAsia="宋体" w:hAnsi="Times New Roman" w:cs="Times New Roman"/>
                <w:sz w:val="24"/>
                <w:szCs w:val="24"/>
                <w:u w:val="single"/>
              </w:rPr>
              <w:t xml:space="preserve">                     </w:t>
            </w:r>
          </w:p>
          <w:p w:rsidR="009B702C" w:rsidRDefault="00036DE8">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9B702C" w:rsidRDefault="00036DE8">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9B702C" w:rsidRDefault="00036DE8">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9B702C" w:rsidRDefault="00036DE8">
            <w:pPr>
              <w:spacing w:line="52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竞买申请人（盖章）：</w:t>
            </w:r>
          </w:p>
          <w:p w:rsidR="009B702C" w:rsidRDefault="00036DE8">
            <w:pPr>
              <w:spacing w:line="52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法人代表或授权代理人（签名）：</w:t>
            </w:r>
          </w:p>
          <w:p w:rsidR="009B702C" w:rsidRDefault="009B702C">
            <w:pPr>
              <w:spacing w:line="240" w:lineRule="atLeast"/>
              <w:jc w:val="center"/>
              <w:rPr>
                <w:rFonts w:ascii="Times New Roman" w:eastAsia="宋体" w:hAnsi="Times New Roman" w:cs="Times New Roman"/>
                <w:sz w:val="24"/>
                <w:szCs w:val="24"/>
              </w:rPr>
            </w:pPr>
          </w:p>
          <w:p w:rsidR="009B702C" w:rsidRDefault="009B702C">
            <w:pPr>
              <w:spacing w:line="240" w:lineRule="atLeast"/>
              <w:jc w:val="center"/>
              <w:rPr>
                <w:rFonts w:ascii="Times New Roman" w:eastAsia="宋体" w:hAnsi="Times New Roman" w:cs="Times New Roman"/>
                <w:sz w:val="24"/>
                <w:szCs w:val="24"/>
              </w:rPr>
            </w:pPr>
          </w:p>
          <w:p w:rsidR="009B702C" w:rsidRDefault="00036DE8">
            <w:pPr>
              <w:wordWrap w:val="0"/>
              <w:spacing w:line="400" w:lineRule="exact"/>
              <w:ind w:rightChars="250" w:right="525"/>
              <w:jc w:val="right"/>
              <w:rPr>
                <w:rFonts w:ascii="Times New Roman" w:eastAsia="宋体" w:hAnsi="Times New Roman" w:cs="Times New Roman"/>
                <w:sz w:val="24"/>
                <w:szCs w:val="24"/>
              </w:rPr>
            </w:pPr>
            <w:r>
              <w:rPr>
                <w:rFonts w:ascii="Times New Roman" w:eastAsia="宋体" w:hAnsi="Times New Roman" w:cs="Times New Roman"/>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w:t>
            </w:r>
          </w:p>
        </w:tc>
      </w:tr>
    </w:tbl>
    <w:p w:rsidR="009B702C" w:rsidRDefault="009B702C">
      <w:pPr>
        <w:spacing w:line="360" w:lineRule="exact"/>
        <w:rPr>
          <w:rFonts w:ascii="Times New Roman" w:eastAsia="宋体" w:hAnsi="Times New Roman" w:cs="Times New Roman"/>
          <w:sz w:val="24"/>
          <w:szCs w:val="24"/>
        </w:rPr>
      </w:pPr>
    </w:p>
    <w:sectPr w:rsidR="009B702C">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36DE8">
      <w:r>
        <w:separator/>
      </w:r>
    </w:p>
  </w:endnote>
  <w:endnote w:type="continuationSeparator" w:id="0">
    <w:p w:rsidR="00000000" w:rsidRDefault="0003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02C" w:rsidRDefault="00036DE8">
    <w:pPr>
      <w:pStyle w:val="a4"/>
      <w:framePr w:wrap="around" w:vAnchor="text" w:hAnchor="margin" w:xAlign="center" w:y="1"/>
      <w:rPr>
        <w:rStyle w:val="a7"/>
      </w:rPr>
    </w:pPr>
    <w:r>
      <w:fldChar w:fldCharType="begin"/>
    </w:r>
    <w:r>
      <w:rPr>
        <w:rStyle w:val="a7"/>
      </w:rPr>
      <w:instrText xml:space="preserve">PAGE  </w:instrText>
    </w:r>
    <w:r>
      <w:fldChar w:fldCharType="end"/>
    </w:r>
  </w:p>
  <w:p w:rsidR="009B702C" w:rsidRDefault="009B70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02C" w:rsidRDefault="00036DE8">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noProof/>
      </w:rPr>
      <w:t>- 2 -</w:t>
    </w:r>
    <w:r>
      <w:fldChar w:fldCharType="end"/>
    </w:r>
  </w:p>
  <w:p w:rsidR="009B702C" w:rsidRDefault="009B70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36DE8">
      <w:r>
        <w:separator/>
      </w:r>
    </w:p>
  </w:footnote>
  <w:footnote w:type="continuationSeparator" w:id="0">
    <w:p w:rsidR="00000000" w:rsidRDefault="00036D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jViYTc4ZmFmODlkMzA0MzMzNTNiNmI2MjdjMzMifQ=="/>
  </w:docVars>
  <w:rsids>
    <w:rsidRoot w:val="00803F35"/>
    <w:rsid w:val="000054FF"/>
    <w:rsid w:val="00034EEA"/>
    <w:rsid w:val="00036DE8"/>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B702C"/>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F002ED"/>
    <w:rsid w:val="025739FF"/>
    <w:rsid w:val="04607DA5"/>
    <w:rsid w:val="04C84812"/>
    <w:rsid w:val="04CE5361"/>
    <w:rsid w:val="05242178"/>
    <w:rsid w:val="06670CA1"/>
    <w:rsid w:val="08D26893"/>
    <w:rsid w:val="09025E61"/>
    <w:rsid w:val="09D749CF"/>
    <w:rsid w:val="0A2A67EC"/>
    <w:rsid w:val="0A381290"/>
    <w:rsid w:val="0BC6059D"/>
    <w:rsid w:val="0C1E10EF"/>
    <w:rsid w:val="0D1175DE"/>
    <w:rsid w:val="0D2B1CC1"/>
    <w:rsid w:val="0E615761"/>
    <w:rsid w:val="0E9030CF"/>
    <w:rsid w:val="0F3A6915"/>
    <w:rsid w:val="10131A9A"/>
    <w:rsid w:val="103D22E0"/>
    <w:rsid w:val="105E36D3"/>
    <w:rsid w:val="109202F8"/>
    <w:rsid w:val="10C13205"/>
    <w:rsid w:val="111472D7"/>
    <w:rsid w:val="11DD0B69"/>
    <w:rsid w:val="125B164C"/>
    <w:rsid w:val="13DD0781"/>
    <w:rsid w:val="16633C4F"/>
    <w:rsid w:val="1A3F0F24"/>
    <w:rsid w:val="1AA41354"/>
    <w:rsid w:val="1BE13EE2"/>
    <w:rsid w:val="1C112A19"/>
    <w:rsid w:val="1C9E580B"/>
    <w:rsid w:val="1D772D50"/>
    <w:rsid w:val="1DC74BC9"/>
    <w:rsid w:val="20CE26FE"/>
    <w:rsid w:val="2153336F"/>
    <w:rsid w:val="22AB754F"/>
    <w:rsid w:val="246123DC"/>
    <w:rsid w:val="249917FE"/>
    <w:rsid w:val="25EB2AF3"/>
    <w:rsid w:val="25FF1B5F"/>
    <w:rsid w:val="26487788"/>
    <w:rsid w:val="26AC7E13"/>
    <w:rsid w:val="276854B7"/>
    <w:rsid w:val="29BA64A0"/>
    <w:rsid w:val="2A4B6959"/>
    <w:rsid w:val="2C800233"/>
    <w:rsid w:val="2D403D06"/>
    <w:rsid w:val="2E620EB2"/>
    <w:rsid w:val="2FC6387E"/>
    <w:rsid w:val="31407687"/>
    <w:rsid w:val="31E56082"/>
    <w:rsid w:val="31FA67EA"/>
    <w:rsid w:val="32D7325B"/>
    <w:rsid w:val="332D7CE1"/>
    <w:rsid w:val="33335E3D"/>
    <w:rsid w:val="33EA5BD2"/>
    <w:rsid w:val="350A00B9"/>
    <w:rsid w:val="355440AC"/>
    <w:rsid w:val="36FE5E8B"/>
    <w:rsid w:val="374970B3"/>
    <w:rsid w:val="39C40770"/>
    <w:rsid w:val="3B9F796D"/>
    <w:rsid w:val="3E87334A"/>
    <w:rsid w:val="40C82788"/>
    <w:rsid w:val="41275185"/>
    <w:rsid w:val="41A2189A"/>
    <w:rsid w:val="420E5AAC"/>
    <w:rsid w:val="440E4B2D"/>
    <w:rsid w:val="44981C78"/>
    <w:rsid w:val="449A4B8C"/>
    <w:rsid w:val="45067836"/>
    <w:rsid w:val="471B53D5"/>
    <w:rsid w:val="47EF7816"/>
    <w:rsid w:val="48401E0D"/>
    <w:rsid w:val="48845518"/>
    <w:rsid w:val="49431BB4"/>
    <w:rsid w:val="4A101C83"/>
    <w:rsid w:val="4A370F82"/>
    <w:rsid w:val="4BCB3450"/>
    <w:rsid w:val="4D164EC7"/>
    <w:rsid w:val="4D2528AC"/>
    <w:rsid w:val="4DF050E5"/>
    <w:rsid w:val="4E1C0C26"/>
    <w:rsid w:val="4FA154C4"/>
    <w:rsid w:val="50002775"/>
    <w:rsid w:val="503C53AA"/>
    <w:rsid w:val="509C4AAE"/>
    <w:rsid w:val="50C632E0"/>
    <w:rsid w:val="522A4EC0"/>
    <w:rsid w:val="526742FE"/>
    <w:rsid w:val="52A257E7"/>
    <w:rsid w:val="54713FE8"/>
    <w:rsid w:val="55715C11"/>
    <w:rsid w:val="56097B4E"/>
    <w:rsid w:val="561B7A15"/>
    <w:rsid w:val="5A681CF1"/>
    <w:rsid w:val="5B120BE6"/>
    <w:rsid w:val="5C245B66"/>
    <w:rsid w:val="5ECB0DE6"/>
    <w:rsid w:val="5ED9369F"/>
    <w:rsid w:val="5EF07B33"/>
    <w:rsid w:val="5F3562CC"/>
    <w:rsid w:val="5F7C1524"/>
    <w:rsid w:val="60681AA9"/>
    <w:rsid w:val="61FF025D"/>
    <w:rsid w:val="64D911C7"/>
    <w:rsid w:val="65AF47D2"/>
    <w:rsid w:val="695A2928"/>
    <w:rsid w:val="6B92434F"/>
    <w:rsid w:val="6C35566A"/>
    <w:rsid w:val="6D3679A7"/>
    <w:rsid w:val="6EF32E85"/>
    <w:rsid w:val="6FDD6635"/>
    <w:rsid w:val="737C2011"/>
    <w:rsid w:val="7487479C"/>
    <w:rsid w:val="74A663A4"/>
    <w:rsid w:val="76674885"/>
    <w:rsid w:val="791E244C"/>
    <w:rsid w:val="7B1457D4"/>
    <w:rsid w:val="7B624F3F"/>
    <w:rsid w:val="7BEB5610"/>
    <w:rsid w:val="7C8D72FD"/>
    <w:rsid w:val="7D2B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DEDEA-9EC7-4DC0-9E71-51A886895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ind w:left="100" w:firstLine="559"/>
      <w:jc w:val="left"/>
    </w:pPr>
    <w:rPr>
      <w:rFonts w:ascii="宋体" w:hAnsi="宋体"/>
      <w:kern w:val="0"/>
      <w:sz w:val="28"/>
      <w:szCs w:val="28"/>
      <w:lang w:eastAsia="en-US"/>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kern w:val="0"/>
      <w:sz w:val="24"/>
      <w:szCs w:val="24"/>
    </w:rPr>
  </w:style>
  <w:style w:type="character" w:styleId="a7">
    <w:name w:val="page number"/>
    <w:basedOn w:val="a0"/>
    <w:qFormat/>
  </w:style>
  <w:style w:type="paragraph" w:customStyle="1" w:styleId="Default">
    <w:name w:val="Default"/>
    <w:qFormat/>
    <w:pPr>
      <w:widowControl w:val="0"/>
      <w:autoSpaceDE w:val="0"/>
      <w:autoSpaceDN w:val="0"/>
      <w:adjustRightInd w:val="0"/>
    </w:pPr>
    <w:rPr>
      <w:rFonts w:eastAsia="Times New Roman"/>
      <w:color w:val="000000"/>
      <w:sz w:val="24"/>
      <w:szCs w:val="22"/>
    </w:rPr>
  </w:style>
  <w:style w:type="character" w:customStyle="1" w:styleId="Char">
    <w:name w:val="页脚 Char"/>
    <w:basedOn w:val="a0"/>
    <w:link w:val="a4"/>
    <w:uiPriority w:val="99"/>
    <w:qFormat/>
    <w:rPr>
      <w:sz w:val="18"/>
      <w:szCs w:val="18"/>
    </w:rPr>
  </w:style>
  <w:style w:type="character" w:customStyle="1" w:styleId="Char0">
    <w:name w:val="页眉 Char"/>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d.cqggzy.com/&#65289;&#65292;&#26597;&#38405;&#12289;&#19979;&#36733;&#20986;&#35753;&#36164;&#26009;&#1229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1112</Words>
  <Characters>6344</Characters>
  <Application>Microsoft Office Word</Application>
  <DocSecurity>0</DocSecurity>
  <Lines>52</Lines>
  <Paragraphs>14</Paragraphs>
  <ScaleCrop>false</ScaleCrop>
  <Company>HP Inc.</Company>
  <LinksUpToDate>false</LinksUpToDate>
  <CharactersWithSpaces>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zhao-87</cp:lastModifiedBy>
  <cp:revision>160</cp:revision>
  <cp:lastPrinted>2024-04-07T09:05:00Z</cp:lastPrinted>
  <dcterms:created xsi:type="dcterms:W3CDTF">2023-02-16T02:02:00Z</dcterms:created>
  <dcterms:modified xsi:type="dcterms:W3CDTF">2024-06-29T01:44:00Z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8B5FEF34E3984E8296598C1021361E84_13</vt:lpwstr>
  </property>
</Properties>
</file>