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6E85" w:rsidRDefault="005864AF">
      <w:pPr>
        <w:jc w:val="center"/>
        <w:rPr>
          <w:rFonts w:ascii="Times New Roman" w:eastAsia="黑体" w:hAnsi="Times New Roman" w:cs="Times New Roman"/>
          <w:sz w:val="40"/>
          <w:szCs w:val="40"/>
        </w:rPr>
      </w:pPr>
      <w:r>
        <w:rPr>
          <w:rFonts w:ascii="Times New Roman" w:eastAsia="黑体" w:hAnsi="Times New Roman" w:cs="Times New Roman" w:hint="eastAsia"/>
          <w:sz w:val="40"/>
          <w:szCs w:val="40"/>
          <w:lang w:val="zh-CN"/>
        </w:rPr>
        <w:t>丰都县包鸾镇</w:t>
      </w:r>
      <w:proofErr w:type="gramStart"/>
      <w:r>
        <w:rPr>
          <w:rFonts w:ascii="Times New Roman" w:eastAsia="黑体" w:hAnsi="Times New Roman" w:cs="Times New Roman" w:hint="eastAsia"/>
          <w:sz w:val="40"/>
          <w:szCs w:val="40"/>
          <w:lang w:val="zh-CN"/>
        </w:rPr>
        <w:t>青杠坪</w:t>
      </w:r>
      <w:proofErr w:type="gramEnd"/>
      <w:r>
        <w:rPr>
          <w:rFonts w:ascii="Times New Roman" w:eastAsia="黑体" w:hAnsi="Times New Roman" w:cs="Times New Roman" w:hint="eastAsia"/>
          <w:sz w:val="40"/>
          <w:szCs w:val="40"/>
          <w:lang w:val="zh-CN"/>
        </w:rPr>
        <w:t>村火烧坡砂岩矿</w:t>
      </w:r>
      <w:r>
        <w:rPr>
          <w:rFonts w:ascii="Times New Roman" w:eastAsia="黑体" w:hAnsi="Times New Roman" w:cs="Times New Roman" w:hint="eastAsia"/>
          <w:sz w:val="40"/>
          <w:szCs w:val="40"/>
        </w:rPr>
        <w:t>采矿权</w:t>
      </w:r>
      <w:r>
        <w:rPr>
          <w:rFonts w:ascii="Times New Roman" w:eastAsia="黑体" w:hAnsi="Times New Roman" w:cs="Times New Roman"/>
          <w:sz w:val="40"/>
          <w:szCs w:val="40"/>
        </w:rPr>
        <w:t>拍卖出让公告</w:t>
      </w:r>
    </w:p>
    <w:p w:rsidR="00C06E85" w:rsidRDefault="005864AF">
      <w:pPr>
        <w:jc w:val="center"/>
        <w:rPr>
          <w:rFonts w:ascii="Times New Roman" w:eastAsia="黑体" w:hAnsi="Times New Roman" w:cs="Times New Roman"/>
          <w:sz w:val="30"/>
          <w:szCs w:val="30"/>
        </w:rPr>
      </w:pPr>
      <w:r>
        <w:rPr>
          <w:rFonts w:ascii="Times New Roman" w:eastAsia="黑体" w:hAnsi="Times New Roman" w:cs="Times New Roman"/>
          <w:sz w:val="30"/>
          <w:szCs w:val="30"/>
        </w:rPr>
        <w:t>渝矿采出字</w:t>
      </w:r>
      <w:r>
        <w:rPr>
          <w:rFonts w:ascii="Times New Roman" w:eastAsia="黑体" w:hAnsi="Times New Roman" w:cs="Times New Roman" w:hint="eastAsia"/>
          <w:sz w:val="30"/>
          <w:szCs w:val="30"/>
        </w:rPr>
        <w:t>〔</w:t>
      </w:r>
      <w:r>
        <w:rPr>
          <w:rFonts w:ascii="Times New Roman" w:eastAsia="黑体" w:hAnsi="Times New Roman" w:cs="Times New Roman" w:hint="eastAsia"/>
          <w:sz w:val="30"/>
          <w:szCs w:val="30"/>
        </w:rPr>
        <w:t>2024</w:t>
      </w:r>
      <w:r>
        <w:rPr>
          <w:rFonts w:ascii="Times New Roman" w:eastAsia="黑体" w:hAnsi="Times New Roman" w:cs="Times New Roman" w:hint="eastAsia"/>
          <w:sz w:val="30"/>
          <w:szCs w:val="30"/>
        </w:rPr>
        <w:t>〕</w:t>
      </w:r>
      <w:r>
        <w:rPr>
          <w:rFonts w:ascii="Times New Roman" w:eastAsia="黑体" w:hAnsi="Times New Roman" w:cs="Times New Roman"/>
          <w:sz w:val="30"/>
          <w:szCs w:val="30"/>
        </w:rPr>
        <w:t>（</w:t>
      </w:r>
      <w:r>
        <w:rPr>
          <w:rFonts w:ascii="Times New Roman" w:eastAsia="黑体" w:hAnsi="Times New Roman" w:cs="Times New Roman" w:hint="eastAsia"/>
          <w:sz w:val="30"/>
          <w:szCs w:val="30"/>
        </w:rPr>
        <w:t>丰都</w:t>
      </w:r>
      <w:bookmarkStart w:id="0" w:name="_GoBack"/>
      <w:bookmarkEnd w:id="0"/>
      <w:r>
        <w:rPr>
          <w:rFonts w:ascii="Times New Roman" w:eastAsia="黑体" w:hAnsi="Times New Roman" w:cs="Times New Roman"/>
          <w:sz w:val="30"/>
          <w:szCs w:val="30"/>
        </w:rPr>
        <w:t>）</w:t>
      </w:r>
      <w:r>
        <w:rPr>
          <w:rFonts w:ascii="Times New Roman" w:eastAsia="黑体" w:hAnsi="Times New Roman" w:cs="Times New Roman" w:hint="eastAsia"/>
          <w:sz w:val="30"/>
          <w:szCs w:val="30"/>
        </w:rPr>
        <w:t>6</w:t>
      </w:r>
      <w:r>
        <w:rPr>
          <w:rFonts w:ascii="Times New Roman" w:eastAsia="黑体" w:hAnsi="Times New Roman" w:cs="Times New Roman"/>
          <w:sz w:val="30"/>
          <w:szCs w:val="30"/>
        </w:rPr>
        <w:t>号</w:t>
      </w:r>
    </w:p>
    <w:p w:rsidR="00C06E85" w:rsidRDefault="005864AF">
      <w:pPr>
        <w:spacing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t>根据国家和重庆市的相关规定，</w:t>
      </w:r>
      <w:r>
        <w:rPr>
          <w:rFonts w:ascii="Times New Roman" w:hAnsi="Times New Roman" w:cs="Times New Roman" w:hint="eastAsia"/>
          <w:sz w:val="24"/>
          <w:szCs w:val="24"/>
        </w:rPr>
        <w:t>丰都县</w:t>
      </w:r>
      <w:r>
        <w:rPr>
          <w:rFonts w:ascii="Times New Roman" w:hAnsi="Times New Roman" w:cs="Times New Roman"/>
          <w:sz w:val="24"/>
          <w:szCs w:val="24"/>
        </w:rPr>
        <w:t>规划和自然资源局决定公开拍卖出让以下采矿权，并委托</w:t>
      </w:r>
      <w:r>
        <w:rPr>
          <w:rFonts w:ascii="Times New Roman" w:hAnsi="Times New Roman" w:cs="Times New Roman" w:hint="eastAsia"/>
          <w:sz w:val="24"/>
          <w:szCs w:val="24"/>
        </w:rPr>
        <w:t>重庆市公共资源交易中心</w:t>
      </w:r>
      <w:r>
        <w:rPr>
          <w:rFonts w:ascii="Times New Roman" w:hAnsi="Times New Roman" w:cs="Times New Roman"/>
          <w:sz w:val="24"/>
          <w:szCs w:val="24"/>
        </w:rPr>
        <w:t>负责公开出让交易环节的组织实施。现将有关事项公告如下：</w:t>
      </w:r>
    </w:p>
    <w:p w:rsidR="00C06E85" w:rsidRDefault="005864AF">
      <w:pPr>
        <w:spacing w:line="360" w:lineRule="exact"/>
        <w:ind w:firstLineChars="200" w:firstLine="480"/>
        <w:rPr>
          <w:rFonts w:ascii="Times New Roman" w:hAnsi="Times New Roman" w:cs="Times New Roman"/>
          <w:b/>
          <w:sz w:val="24"/>
          <w:szCs w:val="24"/>
        </w:rPr>
      </w:pPr>
      <w:r>
        <w:rPr>
          <w:rFonts w:ascii="Times New Roman" w:hAnsi="Times New Roman" w:cs="Times New Roman"/>
          <w:sz w:val="24"/>
          <w:szCs w:val="24"/>
        </w:rPr>
        <w:t>本次公告同步发布的网站：中华人民共和国自然资源部（</w:t>
      </w:r>
      <w:r>
        <w:rPr>
          <w:rFonts w:ascii="Times New Roman" w:hAnsi="Times New Roman" w:cs="Times New Roman"/>
          <w:sz w:val="24"/>
          <w:szCs w:val="24"/>
        </w:rPr>
        <w:t>https://www.mnr.gov.cn/</w:t>
      </w:r>
      <w:r>
        <w:rPr>
          <w:rFonts w:ascii="Times New Roman" w:hAnsi="Times New Roman" w:cs="Times New Roman"/>
          <w:sz w:val="24"/>
          <w:szCs w:val="24"/>
        </w:rPr>
        <w:t>）、重庆市规划和自然资源局（</w:t>
      </w:r>
      <w:r>
        <w:rPr>
          <w:rFonts w:ascii="Times New Roman" w:hAnsi="Times New Roman" w:cs="Times New Roman"/>
          <w:sz w:val="24"/>
          <w:szCs w:val="24"/>
        </w:rPr>
        <w:t>http://ghzrzyj.cq.gov.cn</w:t>
      </w:r>
      <w:r>
        <w:rPr>
          <w:rFonts w:ascii="Times New Roman" w:hAnsi="Times New Roman" w:cs="Times New Roman"/>
          <w:sz w:val="24"/>
          <w:szCs w:val="24"/>
        </w:rPr>
        <w:t>）、</w:t>
      </w:r>
      <w:r>
        <w:rPr>
          <w:rFonts w:ascii="Times New Roman" w:hAnsi="Times New Roman" w:cs="Times New Roman" w:hint="eastAsia"/>
          <w:sz w:val="24"/>
          <w:szCs w:val="24"/>
        </w:rPr>
        <w:t>重庆市公共资源交易网（</w:t>
      </w:r>
      <w:r>
        <w:rPr>
          <w:rFonts w:ascii="Times New Roman" w:hAnsi="Times New Roman" w:cs="Times New Roman" w:hint="eastAsia"/>
          <w:sz w:val="24"/>
          <w:szCs w:val="24"/>
        </w:rPr>
        <w:t>https://www.cqggzy.com</w:t>
      </w:r>
      <w:r>
        <w:rPr>
          <w:rFonts w:ascii="Times New Roman" w:hAnsi="Times New Roman" w:cs="Times New Roman" w:hint="eastAsia"/>
          <w:sz w:val="24"/>
          <w:szCs w:val="24"/>
        </w:rPr>
        <w:t>）</w:t>
      </w:r>
      <w:r>
        <w:rPr>
          <w:rFonts w:ascii="Times New Roman" w:hAnsi="Times New Roman" w:cs="Times New Roman"/>
          <w:i/>
          <w:sz w:val="24"/>
          <w:szCs w:val="24"/>
        </w:rPr>
        <w:t>。</w:t>
      </w:r>
    </w:p>
    <w:p w:rsidR="00C06E85" w:rsidRDefault="005864AF">
      <w:pPr>
        <w:spacing w:line="360" w:lineRule="exact"/>
        <w:ind w:firstLineChars="200" w:firstLine="482"/>
        <w:rPr>
          <w:rFonts w:ascii="Times New Roman" w:hAnsi="Times New Roman" w:cs="Times New Roman"/>
          <w:b/>
          <w:sz w:val="24"/>
          <w:szCs w:val="24"/>
        </w:rPr>
      </w:pPr>
      <w:r>
        <w:rPr>
          <w:rFonts w:ascii="Times New Roman" w:hAnsi="Times New Roman" w:cs="Times New Roman"/>
          <w:b/>
          <w:sz w:val="24"/>
          <w:szCs w:val="24"/>
        </w:rPr>
        <w:t>一、基本情况</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1510"/>
        <w:gridCol w:w="1103"/>
        <w:gridCol w:w="1080"/>
        <w:gridCol w:w="1490"/>
        <w:gridCol w:w="1146"/>
        <w:gridCol w:w="1223"/>
        <w:gridCol w:w="1045"/>
        <w:gridCol w:w="1061"/>
        <w:gridCol w:w="851"/>
        <w:gridCol w:w="1134"/>
        <w:gridCol w:w="923"/>
      </w:tblGrid>
      <w:tr w:rsidR="00C06E85">
        <w:trPr>
          <w:trHeight w:val="1016"/>
        </w:trPr>
        <w:tc>
          <w:tcPr>
            <w:tcW w:w="1037" w:type="dxa"/>
            <w:vAlign w:val="center"/>
          </w:tcPr>
          <w:p w:rsidR="00C06E85" w:rsidRDefault="005864AF">
            <w:pPr>
              <w:jc w:val="center"/>
              <w:rPr>
                <w:rFonts w:ascii="Times New Roman" w:hAnsi="Times New Roman" w:cs="Times New Roman"/>
                <w:szCs w:val="21"/>
              </w:rPr>
            </w:pPr>
            <w:r>
              <w:rPr>
                <w:rFonts w:ascii="Times New Roman" w:hAnsi="Times New Roman" w:cs="Times New Roman"/>
                <w:szCs w:val="21"/>
              </w:rPr>
              <w:t>序号</w:t>
            </w:r>
          </w:p>
        </w:tc>
        <w:tc>
          <w:tcPr>
            <w:tcW w:w="1510" w:type="dxa"/>
            <w:vAlign w:val="center"/>
          </w:tcPr>
          <w:p w:rsidR="00C06E85" w:rsidRDefault="005864AF">
            <w:pPr>
              <w:jc w:val="center"/>
              <w:rPr>
                <w:rFonts w:ascii="Times New Roman" w:hAnsi="Times New Roman" w:cs="Times New Roman"/>
                <w:szCs w:val="21"/>
              </w:rPr>
            </w:pPr>
            <w:r>
              <w:rPr>
                <w:rFonts w:ascii="Times New Roman" w:hAnsi="Times New Roman" w:cs="Times New Roman"/>
                <w:szCs w:val="21"/>
              </w:rPr>
              <w:t>采矿权名称</w:t>
            </w:r>
          </w:p>
          <w:p w:rsidR="00C06E85" w:rsidRDefault="005864AF">
            <w:pPr>
              <w:jc w:val="center"/>
              <w:rPr>
                <w:rFonts w:ascii="Times New Roman" w:hAnsi="Times New Roman" w:cs="Times New Roman"/>
                <w:szCs w:val="21"/>
              </w:rPr>
            </w:pPr>
            <w:r>
              <w:rPr>
                <w:rFonts w:ascii="Times New Roman" w:hAnsi="Times New Roman" w:cs="Times New Roman"/>
                <w:szCs w:val="21"/>
              </w:rPr>
              <w:t>（暂定名）</w:t>
            </w:r>
          </w:p>
        </w:tc>
        <w:tc>
          <w:tcPr>
            <w:tcW w:w="1103" w:type="dxa"/>
            <w:vAlign w:val="center"/>
          </w:tcPr>
          <w:p w:rsidR="00C06E85" w:rsidRDefault="005864AF">
            <w:pPr>
              <w:jc w:val="center"/>
              <w:rPr>
                <w:rFonts w:ascii="Times New Roman" w:hAnsi="Times New Roman" w:cs="Times New Roman"/>
                <w:szCs w:val="21"/>
              </w:rPr>
            </w:pPr>
            <w:r>
              <w:rPr>
                <w:rFonts w:ascii="Times New Roman" w:hAnsi="Times New Roman" w:cs="Times New Roman"/>
                <w:szCs w:val="21"/>
              </w:rPr>
              <w:t>地理位置</w:t>
            </w:r>
          </w:p>
        </w:tc>
        <w:tc>
          <w:tcPr>
            <w:tcW w:w="1080" w:type="dxa"/>
            <w:vAlign w:val="center"/>
          </w:tcPr>
          <w:p w:rsidR="00C06E85" w:rsidRDefault="005864AF">
            <w:pPr>
              <w:jc w:val="center"/>
              <w:rPr>
                <w:rFonts w:ascii="Times New Roman" w:hAnsi="Times New Roman" w:cs="Times New Roman"/>
                <w:szCs w:val="21"/>
              </w:rPr>
            </w:pPr>
            <w:r>
              <w:rPr>
                <w:rFonts w:ascii="Times New Roman" w:hAnsi="Times New Roman" w:cs="Times New Roman"/>
                <w:szCs w:val="21"/>
              </w:rPr>
              <w:t>矿种</w:t>
            </w:r>
          </w:p>
        </w:tc>
        <w:tc>
          <w:tcPr>
            <w:tcW w:w="1490" w:type="dxa"/>
            <w:vAlign w:val="center"/>
          </w:tcPr>
          <w:p w:rsidR="00C06E85" w:rsidRDefault="005864AF">
            <w:pPr>
              <w:jc w:val="center"/>
              <w:rPr>
                <w:rFonts w:ascii="Times New Roman" w:hAnsi="Times New Roman" w:cs="Times New Roman"/>
                <w:szCs w:val="21"/>
              </w:rPr>
            </w:pPr>
            <w:r>
              <w:rPr>
                <w:rFonts w:ascii="Times New Roman" w:hAnsi="Times New Roman" w:cs="Times New Roman"/>
                <w:szCs w:val="21"/>
              </w:rPr>
              <w:t>矿区范围</w:t>
            </w:r>
          </w:p>
          <w:p w:rsidR="00C06E85" w:rsidRDefault="005864AF">
            <w:pPr>
              <w:jc w:val="center"/>
              <w:rPr>
                <w:rFonts w:ascii="Times New Roman" w:hAnsi="Times New Roman" w:cs="Times New Roman"/>
                <w:szCs w:val="21"/>
              </w:rPr>
            </w:pPr>
            <w:r>
              <w:rPr>
                <w:rFonts w:ascii="Times New Roman" w:hAnsi="Times New Roman" w:cs="Times New Roman"/>
                <w:szCs w:val="21"/>
              </w:rPr>
              <w:t>拐点坐标</w:t>
            </w:r>
          </w:p>
        </w:tc>
        <w:tc>
          <w:tcPr>
            <w:tcW w:w="1146" w:type="dxa"/>
            <w:vAlign w:val="center"/>
          </w:tcPr>
          <w:p w:rsidR="00C06E85" w:rsidRDefault="005864AF">
            <w:pPr>
              <w:jc w:val="center"/>
              <w:rPr>
                <w:rFonts w:ascii="Times New Roman" w:hAnsi="Times New Roman" w:cs="Times New Roman"/>
                <w:szCs w:val="21"/>
              </w:rPr>
            </w:pPr>
            <w:r>
              <w:rPr>
                <w:rFonts w:ascii="Times New Roman" w:hAnsi="Times New Roman" w:cs="Times New Roman"/>
                <w:szCs w:val="21"/>
              </w:rPr>
              <w:t>资源储量</w:t>
            </w:r>
          </w:p>
        </w:tc>
        <w:tc>
          <w:tcPr>
            <w:tcW w:w="1223" w:type="dxa"/>
            <w:vAlign w:val="center"/>
          </w:tcPr>
          <w:p w:rsidR="00C06E85" w:rsidRDefault="005864AF">
            <w:pPr>
              <w:jc w:val="center"/>
              <w:rPr>
                <w:rFonts w:ascii="Times New Roman" w:hAnsi="Times New Roman" w:cs="Times New Roman"/>
                <w:szCs w:val="21"/>
              </w:rPr>
            </w:pPr>
            <w:r>
              <w:rPr>
                <w:rFonts w:ascii="Times New Roman" w:hAnsi="Times New Roman" w:cs="Times New Roman"/>
                <w:szCs w:val="21"/>
              </w:rPr>
              <w:t>矿区面积</w:t>
            </w:r>
          </w:p>
          <w:p w:rsidR="00C06E85" w:rsidRDefault="005864AF">
            <w:pPr>
              <w:jc w:val="center"/>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平方公里</w:t>
            </w:r>
            <w:r>
              <w:rPr>
                <w:rFonts w:ascii="Times New Roman" w:hAnsi="Times New Roman" w:cs="Times New Roman"/>
                <w:szCs w:val="21"/>
              </w:rPr>
              <w:t>)</w:t>
            </w:r>
          </w:p>
        </w:tc>
        <w:tc>
          <w:tcPr>
            <w:tcW w:w="1045" w:type="dxa"/>
            <w:vAlign w:val="center"/>
          </w:tcPr>
          <w:p w:rsidR="00C06E85" w:rsidRDefault="005864AF">
            <w:pPr>
              <w:jc w:val="center"/>
              <w:rPr>
                <w:rFonts w:ascii="Times New Roman" w:hAnsi="Times New Roman" w:cs="Times New Roman"/>
                <w:szCs w:val="21"/>
              </w:rPr>
            </w:pPr>
            <w:r>
              <w:rPr>
                <w:rFonts w:ascii="Times New Roman" w:hAnsi="Times New Roman" w:cs="Times New Roman"/>
                <w:szCs w:val="21"/>
              </w:rPr>
              <w:t>开采</w:t>
            </w:r>
          </w:p>
          <w:p w:rsidR="00C06E85" w:rsidRDefault="005864AF">
            <w:pPr>
              <w:jc w:val="center"/>
              <w:rPr>
                <w:rFonts w:ascii="Times New Roman" w:hAnsi="Times New Roman" w:cs="Times New Roman"/>
                <w:szCs w:val="21"/>
              </w:rPr>
            </w:pPr>
            <w:r>
              <w:rPr>
                <w:rFonts w:ascii="Times New Roman" w:hAnsi="Times New Roman" w:cs="Times New Roman"/>
                <w:szCs w:val="21"/>
              </w:rPr>
              <w:t>标高</w:t>
            </w:r>
          </w:p>
        </w:tc>
        <w:tc>
          <w:tcPr>
            <w:tcW w:w="1061" w:type="dxa"/>
            <w:vAlign w:val="center"/>
          </w:tcPr>
          <w:p w:rsidR="00C06E85" w:rsidRDefault="005864AF">
            <w:pPr>
              <w:jc w:val="center"/>
              <w:rPr>
                <w:rFonts w:ascii="Times New Roman" w:hAnsi="Times New Roman" w:cs="Times New Roman"/>
                <w:szCs w:val="21"/>
              </w:rPr>
            </w:pPr>
            <w:r>
              <w:rPr>
                <w:rFonts w:ascii="Times New Roman" w:hAnsi="Times New Roman" w:cs="Times New Roman" w:hint="eastAsia"/>
                <w:szCs w:val="21"/>
              </w:rPr>
              <w:t>拟设</w:t>
            </w:r>
            <w:r>
              <w:rPr>
                <w:rFonts w:ascii="Times New Roman" w:hAnsi="Times New Roman" w:cs="Times New Roman"/>
                <w:szCs w:val="21"/>
              </w:rPr>
              <w:t>生产</w:t>
            </w:r>
          </w:p>
          <w:p w:rsidR="00C06E85" w:rsidRDefault="005864AF">
            <w:pPr>
              <w:jc w:val="center"/>
              <w:rPr>
                <w:rFonts w:ascii="Times New Roman" w:hAnsi="Times New Roman" w:cs="Times New Roman"/>
                <w:szCs w:val="21"/>
              </w:rPr>
            </w:pPr>
            <w:r>
              <w:rPr>
                <w:rFonts w:ascii="Times New Roman" w:hAnsi="Times New Roman" w:cs="Times New Roman"/>
                <w:szCs w:val="21"/>
              </w:rPr>
              <w:t>规模</w:t>
            </w:r>
          </w:p>
        </w:tc>
        <w:tc>
          <w:tcPr>
            <w:tcW w:w="851" w:type="dxa"/>
            <w:vAlign w:val="center"/>
          </w:tcPr>
          <w:p w:rsidR="00C06E85" w:rsidRDefault="005864AF">
            <w:pPr>
              <w:jc w:val="center"/>
              <w:rPr>
                <w:rFonts w:ascii="Times New Roman" w:hAnsi="Times New Roman" w:cs="Times New Roman"/>
                <w:szCs w:val="21"/>
              </w:rPr>
            </w:pPr>
            <w:r>
              <w:rPr>
                <w:rFonts w:ascii="Times New Roman" w:hAnsi="Times New Roman" w:cs="Times New Roman"/>
                <w:szCs w:val="21"/>
              </w:rPr>
              <w:t>出让年限</w:t>
            </w:r>
            <w:r>
              <w:rPr>
                <w:rFonts w:ascii="Times New Roman" w:hAnsi="Times New Roman" w:cs="Times New Roman"/>
                <w:szCs w:val="21"/>
              </w:rPr>
              <w:t>(</w:t>
            </w:r>
            <w:r>
              <w:rPr>
                <w:rFonts w:ascii="Times New Roman" w:hAnsi="Times New Roman" w:cs="Times New Roman"/>
                <w:szCs w:val="21"/>
              </w:rPr>
              <w:t>年</w:t>
            </w:r>
            <w:r>
              <w:rPr>
                <w:rFonts w:ascii="Times New Roman" w:hAnsi="Times New Roman" w:cs="Times New Roman"/>
                <w:szCs w:val="21"/>
              </w:rPr>
              <w:t>)</w:t>
            </w:r>
          </w:p>
        </w:tc>
        <w:tc>
          <w:tcPr>
            <w:tcW w:w="1134" w:type="dxa"/>
            <w:vAlign w:val="center"/>
          </w:tcPr>
          <w:p w:rsidR="00C06E85" w:rsidRDefault="005864AF">
            <w:pPr>
              <w:jc w:val="center"/>
              <w:rPr>
                <w:rFonts w:ascii="Times New Roman" w:hAnsi="Times New Roman" w:cs="Times New Roman"/>
                <w:szCs w:val="21"/>
              </w:rPr>
            </w:pPr>
            <w:r>
              <w:rPr>
                <w:rFonts w:ascii="Times New Roman" w:hAnsi="Times New Roman" w:cs="Times New Roman"/>
                <w:szCs w:val="21"/>
              </w:rPr>
              <w:t>出让收益起始价</w:t>
            </w:r>
          </w:p>
          <w:p w:rsidR="00C06E85" w:rsidRDefault="005864AF">
            <w:pPr>
              <w:jc w:val="center"/>
              <w:rPr>
                <w:rFonts w:ascii="Times New Roman" w:hAnsi="Times New Roman" w:cs="Times New Roman"/>
                <w:szCs w:val="21"/>
              </w:rPr>
            </w:pPr>
            <w:r>
              <w:rPr>
                <w:rFonts w:ascii="Times New Roman" w:hAnsi="Times New Roman" w:cs="Times New Roman"/>
                <w:szCs w:val="21"/>
              </w:rPr>
              <w:t>（万元）</w:t>
            </w:r>
          </w:p>
        </w:tc>
        <w:tc>
          <w:tcPr>
            <w:tcW w:w="923" w:type="dxa"/>
            <w:vAlign w:val="center"/>
          </w:tcPr>
          <w:p w:rsidR="00C06E85" w:rsidRDefault="005864AF">
            <w:pPr>
              <w:jc w:val="center"/>
              <w:rPr>
                <w:rFonts w:ascii="Times New Roman" w:hAnsi="Times New Roman" w:cs="Times New Roman"/>
                <w:szCs w:val="21"/>
              </w:rPr>
            </w:pPr>
            <w:r>
              <w:rPr>
                <w:rFonts w:ascii="Times New Roman" w:hAnsi="Times New Roman" w:cs="Times New Roman"/>
                <w:szCs w:val="21"/>
              </w:rPr>
              <w:t>保证金金额</w:t>
            </w:r>
          </w:p>
          <w:p w:rsidR="00C06E85" w:rsidRDefault="005864AF">
            <w:pPr>
              <w:jc w:val="center"/>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万元</w:t>
            </w:r>
            <w:r>
              <w:rPr>
                <w:rFonts w:ascii="Times New Roman" w:hAnsi="Times New Roman" w:cs="Times New Roman"/>
                <w:szCs w:val="21"/>
              </w:rPr>
              <w:t>)</w:t>
            </w:r>
          </w:p>
        </w:tc>
      </w:tr>
      <w:tr w:rsidR="00C06E85">
        <w:trPr>
          <w:trHeight w:val="458"/>
        </w:trPr>
        <w:tc>
          <w:tcPr>
            <w:tcW w:w="1037" w:type="dxa"/>
            <w:vAlign w:val="center"/>
          </w:tcPr>
          <w:p w:rsidR="00C06E85" w:rsidRDefault="005864AF">
            <w:pPr>
              <w:jc w:val="center"/>
              <w:rPr>
                <w:rFonts w:ascii="Times New Roman" w:hAnsi="Times New Roman" w:cs="Times New Roman"/>
                <w:bCs/>
                <w:szCs w:val="21"/>
              </w:rPr>
            </w:pPr>
            <w:r>
              <w:rPr>
                <w:rFonts w:ascii="Times New Roman" w:eastAsia="宋体" w:hAnsi="Times New Roman" w:cs="Times New Roman" w:hint="eastAsia"/>
                <w:bCs/>
                <w:szCs w:val="21"/>
              </w:rPr>
              <w:t>FDGC202406</w:t>
            </w:r>
            <w:r>
              <w:rPr>
                <w:rFonts w:ascii="Times New Roman" w:hAnsi="Times New Roman" w:cs="Times New Roman" w:hint="eastAsia"/>
                <w:bCs/>
                <w:szCs w:val="21"/>
              </w:rPr>
              <w:t xml:space="preserve">   </w:t>
            </w:r>
          </w:p>
        </w:tc>
        <w:tc>
          <w:tcPr>
            <w:tcW w:w="1510" w:type="dxa"/>
            <w:vAlign w:val="center"/>
          </w:tcPr>
          <w:p w:rsidR="00C06E85" w:rsidRDefault="005864AF">
            <w:pPr>
              <w:jc w:val="center"/>
              <w:rPr>
                <w:rFonts w:ascii="Times New Roman" w:hAnsi="Times New Roman" w:cs="Times New Roman"/>
                <w:szCs w:val="21"/>
              </w:rPr>
            </w:pPr>
            <w:r>
              <w:rPr>
                <w:rFonts w:ascii="Times New Roman" w:hAnsi="Times New Roman" w:cs="Times New Roman" w:hint="eastAsia"/>
                <w:szCs w:val="21"/>
                <w:lang w:val="zh-CN"/>
              </w:rPr>
              <w:t>丰都县包鸾镇</w:t>
            </w:r>
            <w:proofErr w:type="gramStart"/>
            <w:r>
              <w:rPr>
                <w:rFonts w:ascii="Times New Roman" w:hAnsi="Times New Roman" w:cs="Times New Roman" w:hint="eastAsia"/>
                <w:szCs w:val="21"/>
                <w:lang w:val="zh-CN"/>
              </w:rPr>
              <w:t>青杠坪</w:t>
            </w:r>
            <w:proofErr w:type="gramEnd"/>
            <w:r>
              <w:rPr>
                <w:rFonts w:ascii="Times New Roman" w:hAnsi="Times New Roman" w:cs="Times New Roman" w:hint="eastAsia"/>
                <w:szCs w:val="21"/>
                <w:lang w:val="zh-CN"/>
              </w:rPr>
              <w:t>村火烧坡砂岩矿</w:t>
            </w:r>
          </w:p>
        </w:tc>
        <w:tc>
          <w:tcPr>
            <w:tcW w:w="1103" w:type="dxa"/>
            <w:vAlign w:val="center"/>
          </w:tcPr>
          <w:p w:rsidR="00C06E85" w:rsidRDefault="005864AF">
            <w:pPr>
              <w:jc w:val="center"/>
              <w:rPr>
                <w:rFonts w:ascii="Times New Roman" w:hAnsi="Times New Roman" w:cs="Times New Roman"/>
                <w:szCs w:val="21"/>
              </w:rPr>
            </w:pPr>
            <w:r>
              <w:rPr>
                <w:rFonts w:ascii="Times New Roman" w:hAnsi="Times New Roman" w:cs="Times New Roman" w:hint="eastAsia"/>
                <w:szCs w:val="21"/>
                <w:lang w:val="zh-CN"/>
              </w:rPr>
              <w:t>丰都县包鸾镇</w:t>
            </w:r>
            <w:proofErr w:type="gramStart"/>
            <w:r>
              <w:rPr>
                <w:rFonts w:ascii="Times New Roman" w:hAnsi="Times New Roman" w:cs="Times New Roman" w:hint="eastAsia"/>
                <w:szCs w:val="21"/>
                <w:lang w:val="zh-CN"/>
              </w:rPr>
              <w:t>青杠坪</w:t>
            </w:r>
            <w:proofErr w:type="gramEnd"/>
            <w:r>
              <w:rPr>
                <w:rFonts w:ascii="Times New Roman" w:hAnsi="Times New Roman" w:cs="Times New Roman" w:hint="eastAsia"/>
                <w:szCs w:val="21"/>
                <w:lang w:val="zh-CN"/>
              </w:rPr>
              <w:t>村</w:t>
            </w:r>
          </w:p>
        </w:tc>
        <w:tc>
          <w:tcPr>
            <w:tcW w:w="1080" w:type="dxa"/>
            <w:vAlign w:val="center"/>
          </w:tcPr>
          <w:p w:rsidR="00C06E85" w:rsidRDefault="005864AF">
            <w:pPr>
              <w:jc w:val="center"/>
              <w:rPr>
                <w:rFonts w:ascii="Times New Roman" w:hAnsi="Times New Roman" w:cs="Times New Roman"/>
                <w:szCs w:val="21"/>
              </w:rPr>
            </w:pPr>
            <w:r>
              <w:rPr>
                <w:rFonts w:ascii="Times New Roman" w:hAnsi="Times New Roman" w:cs="Times New Roman" w:hint="eastAsia"/>
                <w:szCs w:val="21"/>
              </w:rPr>
              <w:t>砂岩矿</w:t>
            </w:r>
          </w:p>
        </w:tc>
        <w:tc>
          <w:tcPr>
            <w:tcW w:w="1490" w:type="dxa"/>
            <w:vAlign w:val="center"/>
          </w:tcPr>
          <w:p w:rsidR="00C06E85" w:rsidRDefault="005864AF">
            <w:pPr>
              <w:jc w:val="center"/>
              <w:rPr>
                <w:rFonts w:ascii="Times New Roman" w:hAnsi="Times New Roman" w:cs="Times New Roman"/>
                <w:szCs w:val="21"/>
              </w:rPr>
            </w:pPr>
            <w:r>
              <w:rPr>
                <w:rFonts w:ascii="Times New Roman" w:hAnsi="Times New Roman" w:cs="Times New Roman"/>
                <w:szCs w:val="21"/>
              </w:rPr>
              <w:t>详见《</w:t>
            </w:r>
            <w:r>
              <w:rPr>
                <w:rFonts w:ascii="Times New Roman" w:hAnsi="Times New Roman" w:cs="Times New Roman" w:hint="eastAsia"/>
                <w:szCs w:val="21"/>
              </w:rPr>
              <w:t>出让文件</w:t>
            </w:r>
            <w:r>
              <w:rPr>
                <w:rFonts w:ascii="Times New Roman" w:hAnsi="Times New Roman" w:cs="Times New Roman"/>
                <w:szCs w:val="21"/>
              </w:rPr>
              <w:t>》</w:t>
            </w:r>
          </w:p>
        </w:tc>
        <w:tc>
          <w:tcPr>
            <w:tcW w:w="1146" w:type="dxa"/>
            <w:vAlign w:val="center"/>
          </w:tcPr>
          <w:p w:rsidR="00C06E85" w:rsidRDefault="005864AF">
            <w:pPr>
              <w:jc w:val="center"/>
              <w:rPr>
                <w:rFonts w:ascii="Times New Roman" w:hAnsi="Times New Roman" w:cs="Times New Roman"/>
                <w:szCs w:val="21"/>
              </w:rPr>
            </w:pPr>
            <w:r>
              <w:rPr>
                <w:rFonts w:ascii="Times New Roman" w:hAnsi="Times New Roman" w:cs="Times New Roman" w:hint="eastAsia"/>
                <w:szCs w:val="21"/>
              </w:rPr>
              <w:t>434</w:t>
            </w:r>
            <w:r>
              <w:rPr>
                <w:rFonts w:ascii="Times New Roman" w:hAnsi="Times New Roman" w:cs="Times New Roman"/>
                <w:szCs w:val="21"/>
                <w:lang w:val="zh-CN"/>
              </w:rPr>
              <w:t>万</w:t>
            </w:r>
            <w:r>
              <w:rPr>
                <w:rFonts w:ascii="Times New Roman" w:hAnsi="Times New Roman" w:cs="Times New Roman" w:hint="eastAsia"/>
                <w:szCs w:val="21"/>
              </w:rPr>
              <w:t>吨</w:t>
            </w:r>
          </w:p>
        </w:tc>
        <w:tc>
          <w:tcPr>
            <w:tcW w:w="1223" w:type="dxa"/>
            <w:vAlign w:val="center"/>
          </w:tcPr>
          <w:p w:rsidR="00C06E85" w:rsidRDefault="005864AF">
            <w:pPr>
              <w:jc w:val="center"/>
              <w:rPr>
                <w:rFonts w:ascii="Times New Roman" w:hAnsi="Times New Roman" w:cs="Times New Roman"/>
                <w:szCs w:val="21"/>
              </w:rPr>
            </w:pPr>
            <w:r>
              <w:rPr>
                <w:rFonts w:ascii="Times New Roman" w:hAnsi="Times New Roman" w:cs="Times New Roman" w:hint="eastAsia"/>
                <w:szCs w:val="21"/>
              </w:rPr>
              <w:t>0.1249</w:t>
            </w:r>
          </w:p>
        </w:tc>
        <w:tc>
          <w:tcPr>
            <w:tcW w:w="1045" w:type="dxa"/>
            <w:vAlign w:val="center"/>
          </w:tcPr>
          <w:p w:rsidR="00C06E85" w:rsidRDefault="005864AF">
            <w:pPr>
              <w:jc w:val="center"/>
              <w:rPr>
                <w:rFonts w:ascii="Times New Roman"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hint="eastAsia"/>
                <w:szCs w:val="21"/>
              </w:rPr>
              <w:t>800</w:t>
            </w:r>
            <w:r>
              <w:rPr>
                <w:rFonts w:ascii="Times New Roman" w:eastAsia="宋体" w:hAnsi="Times New Roman" w:cs="Times New Roman"/>
                <w:szCs w:val="21"/>
              </w:rPr>
              <w:t>米至</w:t>
            </w:r>
            <w:r>
              <w:rPr>
                <w:rFonts w:ascii="Times New Roman" w:eastAsia="宋体" w:hAnsi="Times New Roman" w:cs="Times New Roman"/>
                <w:szCs w:val="21"/>
              </w:rPr>
              <w:t>+</w:t>
            </w:r>
            <w:r>
              <w:rPr>
                <w:rFonts w:ascii="Times New Roman" w:eastAsia="宋体" w:hAnsi="Times New Roman" w:cs="Times New Roman" w:hint="eastAsia"/>
                <w:szCs w:val="21"/>
              </w:rPr>
              <w:t>684</w:t>
            </w:r>
            <w:r>
              <w:rPr>
                <w:rFonts w:ascii="Times New Roman" w:eastAsia="宋体" w:hAnsi="Times New Roman" w:cs="Times New Roman"/>
                <w:szCs w:val="21"/>
                <w:lang w:val="zh-CN"/>
              </w:rPr>
              <w:t>米</w:t>
            </w:r>
          </w:p>
        </w:tc>
        <w:tc>
          <w:tcPr>
            <w:tcW w:w="1061" w:type="dxa"/>
            <w:vAlign w:val="center"/>
          </w:tcPr>
          <w:p w:rsidR="00C06E85" w:rsidRDefault="005864AF">
            <w:pPr>
              <w:jc w:val="center"/>
              <w:rPr>
                <w:rFonts w:ascii="Times New Roman" w:hAnsi="Times New Roman" w:cs="Times New Roman"/>
                <w:szCs w:val="21"/>
              </w:rPr>
            </w:pPr>
            <w:r>
              <w:rPr>
                <w:rFonts w:ascii="Times New Roman" w:hAnsi="Times New Roman" w:cs="Times New Roman" w:hint="eastAsia"/>
                <w:szCs w:val="21"/>
              </w:rPr>
              <w:t>15</w:t>
            </w:r>
            <w:r>
              <w:rPr>
                <w:rFonts w:ascii="Times New Roman" w:hAnsi="Times New Roman" w:cs="Times New Roman"/>
                <w:szCs w:val="21"/>
                <w:lang w:val="zh-CN"/>
              </w:rPr>
              <w:t>万</w:t>
            </w:r>
            <w:r>
              <w:rPr>
                <w:rFonts w:ascii="Times New Roman" w:hAnsi="Times New Roman" w:cs="Times New Roman" w:hint="eastAsia"/>
                <w:szCs w:val="21"/>
              </w:rPr>
              <w:t>吨</w:t>
            </w:r>
            <w:r>
              <w:rPr>
                <w:rFonts w:ascii="Times New Roman" w:hAnsi="Times New Roman" w:cs="Times New Roman"/>
                <w:szCs w:val="21"/>
                <w:lang w:val="zh-CN"/>
              </w:rPr>
              <w:t>/</w:t>
            </w:r>
            <w:r>
              <w:rPr>
                <w:rFonts w:ascii="Times New Roman" w:hAnsi="Times New Roman" w:cs="Times New Roman"/>
                <w:szCs w:val="21"/>
                <w:lang w:val="zh-CN"/>
              </w:rPr>
              <w:t>年</w:t>
            </w:r>
          </w:p>
        </w:tc>
        <w:tc>
          <w:tcPr>
            <w:tcW w:w="851" w:type="dxa"/>
            <w:vAlign w:val="center"/>
          </w:tcPr>
          <w:p w:rsidR="00C06E85" w:rsidRDefault="005864AF">
            <w:pPr>
              <w:jc w:val="center"/>
              <w:rPr>
                <w:rFonts w:ascii="Times New Roman" w:hAnsi="Times New Roman" w:cs="Times New Roman"/>
                <w:szCs w:val="21"/>
              </w:rPr>
            </w:pPr>
            <w:r>
              <w:rPr>
                <w:rFonts w:ascii="Times New Roman" w:hAnsi="Times New Roman" w:cs="Times New Roman" w:hint="eastAsia"/>
                <w:szCs w:val="21"/>
              </w:rPr>
              <w:t>13</w:t>
            </w:r>
          </w:p>
        </w:tc>
        <w:tc>
          <w:tcPr>
            <w:tcW w:w="1134" w:type="dxa"/>
            <w:vAlign w:val="center"/>
          </w:tcPr>
          <w:p w:rsidR="00C06E85" w:rsidRDefault="005864AF">
            <w:pPr>
              <w:spacing w:line="260" w:lineRule="exact"/>
              <w:jc w:val="center"/>
              <w:rPr>
                <w:sz w:val="24"/>
                <w:szCs w:val="24"/>
              </w:rPr>
            </w:pPr>
            <w:r>
              <w:rPr>
                <w:rFonts w:ascii="Times New Roman" w:eastAsia="宋体" w:hAnsi="Times New Roman" w:cs="Times New Roman" w:hint="eastAsia"/>
                <w:szCs w:val="21"/>
              </w:rPr>
              <w:t>1216.19</w:t>
            </w:r>
          </w:p>
        </w:tc>
        <w:tc>
          <w:tcPr>
            <w:tcW w:w="923" w:type="dxa"/>
            <w:vAlign w:val="center"/>
          </w:tcPr>
          <w:p w:rsidR="00C06E85" w:rsidRDefault="005864AF">
            <w:pPr>
              <w:jc w:val="center"/>
              <w:rPr>
                <w:rFonts w:ascii="Times New Roman" w:hAnsi="Times New Roman" w:cs="Times New Roman"/>
                <w:szCs w:val="21"/>
              </w:rPr>
            </w:pPr>
            <w:r>
              <w:rPr>
                <w:rFonts w:ascii="Times New Roman" w:hAnsi="Times New Roman" w:cs="Times New Roman" w:hint="eastAsia"/>
                <w:szCs w:val="21"/>
              </w:rPr>
              <w:t>130</w:t>
            </w:r>
          </w:p>
        </w:tc>
      </w:tr>
    </w:tbl>
    <w:p w:rsidR="00C06E85" w:rsidRDefault="005864AF">
      <w:pPr>
        <w:spacing w:line="360" w:lineRule="exact"/>
        <w:ind w:firstLineChars="200" w:firstLine="482"/>
        <w:rPr>
          <w:rFonts w:ascii="Times New Roman" w:hAnsi="Times New Roman" w:cs="Times New Roman"/>
          <w:sz w:val="24"/>
          <w:szCs w:val="24"/>
        </w:rPr>
      </w:pPr>
      <w:r>
        <w:rPr>
          <w:rFonts w:ascii="Times New Roman" w:hAnsi="Times New Roman" w:cs="Times New Roman"/>
          <w:b/>
          <w:sz w:val="24"/>
          <w:szCs w:val="24"/>
        </w:rPr>
        <w:t>二、出让人：</w:t>
      </w:r>
      <w:r>
        <w:rPr>
          <w:rFonts w:ascii="Times New Roman" w:hAnsi="Times New Roman" w:cs="Times New Roman" w:hint="eastAsia"/>
          <w:bCs/>
          <w:sz w:val="24"/>
          <w:szCs w:val="24"/>
        </w:rPr>
        <w:t>丰都县规划和自然资源局</w:t>
      </w:r>
      <w:r>
        <w:rPr>
          <w:rFonts w:ascii="Times New Roman" w:hAnsi="Times New Roman" w:cs="Times New Roman"/>
          <w:sz w:val="24"/>
          <w:szCs w:val="24"/>
        </w:rPr>
        <w:t>，地址：</w:t>
      </w:r>
      <w:r>
        <w:rPr>
          <w:rFonts w:ascii="Times New Roman" w:hAnsi="Times New Roman" w:cs="Times New Roman" w:hint="eastAsia"/>
          <w:sz w:val="24"/>
          <w:szCs w:val="24"/>
        </w:rPr>
        <w:t>丰都县三合街道平都大道西段</w:t>
      </w:r>
      <w:r>
        <w:rPr>
          <w:rFonts w:ascii="Times New Roman" w:hAnsi="Times New Roman" w:cs="Times New Roman" w:hint="eastAsia"/>
          <w:sz w:val="24"/>
          <w:szCs w:val="24"/>
        </w:rPr>
        <w:t>295</w:t>
      </w:r>
      <w:r>
        <w:rPr>
          <w:rFonts w:ascii="Times New Roman" w:hAnsi="Times New Roman" w:cs="Times New Roman" w:hint="eastAsia"/>
          <w:sz w:val="24"/>
          <w:szCs w:val="24"/>
        </w:rPr>
        <w:t>号</w:t>
      </w:r>
      <w:r>
        <w:rPr>
          <w:rFonts w:ascii="Times New Roman" w:hAnsi="Times New Roman" w:cs="Times New Roman"/>
          <w:sz w:val="24"/>
          <w:szCs w:val="24"/>
        </w:rPr>
        <w:t>，联系人：</w:t>
      </w:r>
      <w:r>
        <w:rPr>
          <w:rFonts w:ascii="Times New Roman" w:hAnsi="Times New Roman" w:cs="Times New Roman" w:hint="eastAsia"/>
          <w:sz w:val="24"/>
          <w:szCs w:val="24"/>
        </w:rPr>
        <w:t>秦老师</w:t>
      </w:r>
      <w:r>
        <w:rPr>
          <w:rFonts w:ascii="Times New Roman" w:hAnsi="Times New Roman" w:cs="Times New Roman"/>
          <w:sz w:val="24"/>
          <w:szCs w:val="24"/>
        </w:rPr>
        <w:t>，联系电话：</w:t>
      </w:r>
      <w:r>
        <w:rPr>
          <w:rFonts w:ascii="Times New Roman" w:hAnsi="Times New Roman" w:cs="Times New Roman" w:hint="eastAsia"/>
          <w:sz w:val="24"/>
          <w:szCs w:val="24"/>
        </w:rPr>
        <w:t>023-70702538</w:t>
      </w:r>
      <w:r>
        <w:rPr>
          <w:rFonts w:ascii="Times New Roman" w:hAnsi="Times New Roman" w:cs="Times New Roman"/>
          <w:sz w:val="24"/>
          <w:szCs w:val="24"/>
        </w:rPr>
        <w:t>。</w:t>
      </w:r>
    </w:p>
    <w:p w:rsidR="00C06E85" w:rsidRDefault="005864AF">
      <w:pPr>
        <w:spacing w:line="360" w:lineRule="exact"/>
        <w:ind w:firstLineChars="200" w:firstLine="482"/>
        <w:rPr>
          <w:rFonts w:ascii="Times New Roman" w:hAnsi="Times New Roman" w:cs="Times New Roman"/>
          <w:sz w:val="24"/>
          <w:szCs w:val="24"/>
        </w:rPr>
      </w:pPr>
      <w:r>
        <w:rPr>
          <w:rFonts w:ascii="Times New Roman" w:hAnsi="Times New Roman" w:cs="Times New Roman"/>
          <w:b/>
          <w:sz w:val="24"/>
          <w:szCs w:val="24"/>
        </w:rPr>
        <w:t>三</w:t>
      </w:r>
      <w:r>
        <w:rPr>
          <w:rFonts w:ascii="Times New Roman" w:hAnsi="Times New Roman" w:cs="Times New Roman" w:hint="eastAsia"/>
          <w:b/>
          <w:sz w:val="24"/>
          <w:szCs w:val="24"/>
        </w:rPr>
        <w:t>、</w:t>
      </w:r>
      <w:r>
        <w:rPr>
          <w:rFonts w:ascii="Times New Roman" w:hAnsi="Times New Roman" w:cs="Times New Roman"/>
          <w:b/>
          <w:sz w:val="24"/>
          <w:szCs w:val="24"/>
        </w:rPr>
        <w:t>交易平台：</w:t>
      </w:r>
      <w:r>
        <w:rPr>
          <w:rFonts w:ascii="Times New Roman" w:hAnsi="Times New Roman" w:cs="Times New Roman" w:hint="eastAsia"/>
          <w:sz w:val="24"/>
          <w:szCs w:val="24"/>
        </w:rPr>
        <w:t>重庆市公共资源交易中心</w:t>
      </w:r>
      <w:r>
        <w:rPr>
          <w:rFonts w:ascii="Times New Roman" w:hAnsi="Times New Roman" w:cs="Times New Roman" w:hint="eastAsia"/>
          <w:bCs/>
          <w:sz w:val="24"/>
          <w:szCs w:val="24"/>
        </w:rPr>
        <w:t>，</w:t>
      </w:r>
      <w:r>
        <w:rPr>
          <w:rFonts w:ascii="Times New Roman" w:hAnsi="Times New Roman" w:cs="Times New Roman" w:hint="eastAsia"/>
          <w:sz w:val="24"/>
          <w:szCs w:val="24"/>
        </w:rPr>
        <w:t>地址：重庆市</w:t>
      </w:r>
      <w:proofErr w:type="gramStart"/>
      <w:r>
        <w:rPr>
          <w:rFonts w:ascii="Times New Roman" w:hAnsi="Times New Roman" w:cs="Times New Roman" w:hint="eastAsia"/>
          <w:sz w:val="24"/>
          <w:szCs w:val="24"/>
        </w:rPr>
        <w:t>渝</w:t>
      </w:r>
      <w:proofErr w:type="gramEnd"/>
      <w:r>
        <w:rPr>
          <w:rFonts w:ascii="Times New Roman" w:hAnsi="Times New Roman" w:cs="Times New Roman" w:hint="eastAsia"/>
          <w:sz w:val="24"/>
          <w:szCs w:val="24"/>
        </w:rPr>
        <w:t>北区青枫北路</w:t>
      </w:r>
      <w:r>
        <w:rPr>
          <w:rFonts w:ascii="Times New Roman" w:hAnsi="Times New Roman" w:cs="Times New Roman" w:hint="eastAsia"/>
          <w:sz w:val="24"/>
          <w:szCs w:val="24"/>
        </w:rPr>
        <w:t>6</w:t>
      </w:r>
      <w:r>
        <w:rPr>
          <w:rFonts w:ascii="Times New Roman" w:hAnsi="Times New Roman" w:cs="Times New Roman" w:hint="eastAsia"/>
          <w:sz w:val="24"/>
          <w:szCs w:val="24"/>
        </w:rPr>
        <w:t>号渝兴广场</w:t>
      </w:r>
      <w:r>
        <w:rPr>
          <w:rFonts w:ascii="Times New Roman" w:hAnsi="Times New Roman" w:cs="Times New Roman" w:hint="eastAsia"/>
          <w:sz w:val="24"/>
          <w:szCs w:val="24"/>
        </w:rPr>
        <w:t>B9</w:t>
      </w:r>
      <w:r>
        <w:rPr>
          <w:rFonts w:ascii="Times New Roman" w:hAnsi="Times New Roman" w:cs="Times New Roman" w:hint="eastAsia"/>
          <w:sz w:val="24"/>
          <w:szCs w:val="24"/>
        </w:rPr>
        <w:t>、</w:t>
      </w:r>
      <w:r>
        <w:rPr>
          <w:rFonts w:ascii="Times New Roman" w:hAnsi="Times New Roman" w:cs="Times New Roman" w:hint="eastAsia"/>
          <w:sz w:val="24"/>
          <w:szCs w:val="24"/>
        </w:rPr>
        <w:t>B10</w:t>
      </w:r>
      <w:r>
        <w:rPr>
          <w:rFonts w:ascii="Times New Roman" w:hAnsi="Times New Roman" w:cs="Times New Roman" w:hint="eastAsia"/>
          <w:sz w:val="24"/>
          <w:szCs w:val="24"/>
        </w:rPr>
        <w:t>栋，联系人：王老师，联系电话：</w:t>
      </w:r>
      <w:r>
        <w:rPr>
          <w:rFonts w:ascii="Times New Roman" w:hAnsi="Times New Roman" w:cs="Times New Roman" w:hint="eastAsia"/>
          <w:sz w:val="24"/>
          <w:szCs w:val="24"/>
        </w:rPr>
        <w:t>023-63628117</w:t>
      </w:r>
      <w:r>
        <w:rPr>
          <w:rFonts w:ascii="Times New Roman" w:hAnsi="Times New Roman" w:cs="Times New Roman" w:hint="eastAsia"/>
          <w:sz w:val="24"/>
          <w:szCs w:val="24"/>
        </w:rPr>
        <w:t>。</w:t>
      </w:r>
    </w:p>
    <w:p w:rsidR="00C06E85" w:rsidRDefault="005864AF">
      <w:pPr>
        <w:spacing w:line="360" w:lineRule="exact"/>
        <w:ind w:firstLineChars="200" w:firstLine="482"/>
        <w:rPr>
          <w:rFonts w:ascii="Times New Roman" w:hAnsi="Times New Roman" w:cs="Times New Roman"/>
          <w:b/>
          <w:sz w:val="24"/>
          <w:szCs w:val="24"/>
        </w:rPr>
      </w:pPr>
      <w:r>
        <w:rPr>
          <w:rFonts w:ascii="Times New Roman" w:hAnsi="Times New Roman" w:cs="Times New Roman"/>
          <w:b/>
          <w:sz w:val="24"/>
          <w:szCs w:val="24"/>
        </w:rPr>
        <w:t>四、竞买人的资质条件：</w:t>
      </w:r>
    </w:p>
    <w:p w:rsidR="00C06E85" w:rsidRDefault="005864AF">
      <w:pPr>
        <w:spacing w:line="360" w:lineRule="exact"/>
        <w:ind w:firstLineChars="200" w:firstLine="480"/>
        <w:rPr>
          <w:rFonts w:ascii="Times New Roman" w:hAnsi="Times New Roman" w:cs="Times New Roman"/>
          <w:bCs/>
          <w:sz w:val="24"/>
          <w:szCs w:val="24"/>
        </w:rPr>
      </w:pPr>
      <w:r>
        <w:rPr>
          <w:rFonts w:ascii="Times New Roman" w:hAnsi="Times New Roman" w:cs="Times New Roman"/>
          <w:bCs/>
          <w:sz w:val="24"/>
          <w:szCs w:val="24"/>
        </w:rPr>
        <w:t>（一）竞买申请人须为营利法人；</w:t>
      </w:r>
    </w:p>
    <w:p w:rsidR="00C06E85" w:rsidRDefault="005864AF">
      <w:pPr>
        <w:spacing w:line="360" w:lineRule="exact"/>
        <w:ind w:firstLineChars="200" w:firstLine="480"/>
        <w:rPr>
          <w:rFonts w:ascii="Times New Roman" w:hAnsi="Times New Roman" w:cs="Times New Roman"/>
          <w:bCs/>
          <w:sz w:val="24"/>
          <w:szCs w:val="24"/>
        </w:rPr>
      </w:pPr>
      <w:r>
        <w:rPr>
          <w:rFonts w:ascii="Times New Roman" w:hAnsi="Times New Roman" w:cs="Times New Roman"/>
          <w:bCs/>
          <w:sz w:val="24"/>
          <w:szCs w:val="24"/>
        </w:rPr>
        <w:t>（二）竞买申请人属于以下情形之一的不得参与竞买：</w:t>
      </w:r>
    </w:p>
    <w:p w:rsidR="00C06E85" w:rsidRDefault="005864AF">
      <w:pPr>
        <w:spacing w:line="360" w:lineRule="exact"/>
        <w:ind w:firstLineChars="200" w:firstLine="480"/>
        <w:rPr>
          <w:rFonts w:ascii="Times New Roman" w:hAnsi="Times New Roman" w:cs="Times New Roman"/>
          <w:bCs/>
          <w:sz w:val="24"/>
          <w:szCs w:val="24"/>
        </w:rPr>
      </w:pPr>
      <w:r>
        <w:rPr>
          <w:rFonts w:ascii="Times New Roman" w:hAnsi="Times New Roman" w:cs="Times New Roman"/>
          <w:bCs/>
          <w:sz w:val="24"/>
          <w:szCs w:val="24"/>
        </w:rPr>
        <w:t>1.</w:t>
      </w:r>
      <w:r>
        <w:rPr>
          <w:rFonts w:ascii="Times New Roman" w:hAnsi="Times New Roman" w:cs="Times New Roman"/>
          <w:bCs/>
          <w:sz w:val="24"/>
          <w:szCs w:val="24"/>
        </w:rPr>
        <w:t>在自然资源部矿业权人勘查开采信息公示系统的</w:t>
      </w:r>
      <w:r>
        <w:rPr>
          <w:rFonts w:ascii="Times New Roman" w:hAnsi="Times New Roman" w:cs="Times New Roman"/>
          <w:bCs/>
          <w:sz w:val="24"/>
          <w:szCs w:val="24"/>
        </w:rPr>
        <w:t>“</w:t>
      </w:r>
      <w:r>
        <w:rPr>
          <w:rFonts w:ascii="Times New Roman" w:hAnsi="Times New Roman" w:cs="Times New Roman"/>
          <w:bCs/>
          <w:sz w:val="24"/>
          <w:szCs w:val="24"/>
        </w:rPr>
        <w:t>矿业权人异常名录</w:t>
      </w:r>
      <w:r>
        <w:rPr>
          <w:rFonts w:ascii="Times New Roman" w:hAnsi="Times New Roman" w:cs="Times New Roman"/>
          <w:bCs/>
          <w:sz w:val="24"/>
          <w:szCs w:val="24"/>
        </w:rPr>
        <w:t>”“</w:t>
      </w:r>
      <w:r>
        <w:rPr>
          <w:rFonts w:ascii="Times New Roman" w:hAnsi="Times New Roman" w:cs="Times New Roman"/>
          <w:bCs/>
          <w:sz w:val="24"/>
          <w:szCs w:val="24"/>
        </w:rPr>
        <w:t>矿业权人严重违法名单</w:t>
      </w:r>
      <w:r>
        <w:rPr>
          <w:rFonts w:ascii="Times New Roman" w:hAnsi="Times New Roman" w:cs="Times New Roman"/>
          <w:bCs/>
          <w:sz w:val="24"/>
          <w:szCs w:val="24"/>
        </w:rPr>
        <w:t>”</w:t>
      </w:r>
      <w:r>
        <w:rPr>
          <w:rFonts w:ascii="Times New Roman" w:hAnsi="Times New Roman" w:cs="Times New Roman"/>
          <w:bCs/>
          <w:sz w:val="24"/>
          <w:szCs w:val="24"/>
        </w:rPr>
        <w:t>内；</w:t>
      </w:r>
    </w:p>
    <w:p w:rsidR="00C06E85" w:rsidRDefault="005864AF">
      <w:pPr>
        <w:spacing w:line="360" w:lineRule="exact"/>
        <w:ind w:firstLineChars="200" w:firstLine="480"/>
        <w:rPr>
          <w:rFonts w:ascii="Times New Roman" w:hAnsi="Times New Roman" w:cs="Times New Roman"/>
          <w:bCs/>
          <w:sz w:val="24"/>
          <w:szCs w:val="24"/>
        </w:rPr>
      </w:pPr>
      <w:r>
        <w:rPr>
          <w:rFonts w:ascii="Times New Roman" w:hAnsi="Times New Roman" w:cs="Times New Roman"/>
          <w:bCs/>
          <w:sz w:val="24"/>
          <w:szCs w:val="24"/>
        </w:rPr>
        <w:t>2.</w:t>
      </w:r>
      <w:r>
        <w:rPr>
          <w:rFonts w:ascii="Times New Roman" w:hAnsi="Times New Roman" w:cs="Times New Roman"/>
          <w:bCs/>
          <w:sz w:val="24"/>
          <w:szCs w:val="24"/>
        </w:rPr>
        <w:t>通过</w:t>
      </w:r>
      <w:r>
        <w:rPr>
          <w:rFonts w:ascii="Times New Roman" w:hAnsi="Times New Roman" w:cs="Times New Roman"/>
          <w:bCs/>
          <w:sz w:val="24"/>
          <w:szCs w:val="24"/>
        </w:rPr>
        <w:t>“</w:t>
      </w:r>
      <w:r>
        <w:rPr>
          <w:rFonts w:ascii="Times New Roman" w:hAnsi="Times New Roman" w:cs="Times New Roman"/>
          <w:bCs/>
          <w:sz w:val="24"/>
          <w:szCs w:val="24"/>
        </w:rPr>
        <w:t>信用中国</w:t>
      </w:r>
      <w:r>
        <w:rPr>
          <w:rFonts w:ascii="Times New Roman" w:hAnsi="Times New Roman" w:cs="Times New Roman"/>
          <w:bCs/>
          <w:sz w:val="24"/>
          <w:szCs w:val="24"/>
        </w:rPr>
        <w:t>”</w:t>
      </w:r>
      <w:r>
        <w:rPr>
          <w:rFonts w:ascii="Times New Roman" w:hAnsi="Times New Roman" w:cs="Times New Roman"/>
          <w:bCs/>
          <w:sz w:val="24"/>
          <w:szCs w:val="24"/>
        </w:rPr>
        <w:t>查询，在自然资源部联合惩戒备忘录或重庆市信用惩戒严重失信主体</w:t>
      </w:r>
      <w:r>
        <w:rPr>
          <w:rFonts w:ascii="Times New Roman" w:hAnsi="Times New Roman" w:cs="Times New Roman"/>
          <w:bCs/>
          <w:sz w:val="24"/>
          <w:szCs w:val="24"/>
        </w:rPr>
        <w:t>“</w:t>
      </w:r>
      <w:r>
        <w:rPr>
          <w:rFonts w:ascii="Times New Roman" w:hAnsi="Times New Roman" w:cs="Times New Roman"/>
          <w:bCs/>
          <w:sz w:val="24"/>
          <w:szCs w:val="24"/>
        </w:rPr>
        <w:t>黑名单</w:t>
      </w:r>
      <w:r>
        <w:rPr>
          <w:rFonts w:ascii="Times New Roman" w:hAnsi="Times New Roman" w:cs="Times New Roman"/>
          <w:bCs/>
          <w:sz w:val="24"/>
          <w:szCs w:val="24"/>
        </w:rPr>
        <w:t>”</w:t>
      </w:r>
      <w:r>
        <w:rPr>
          <w:rFonts w:ascii="Times New Roman" w:hAnsi="Times New Roman" w:cs="Times New Roman"/>
          <w:bCs/>
          <w:sz w:val="24"/>
          <w:szCs w:val="24"/>
        </w:rPr>
        <w:t>内限制禁止参与矿业权出让的；</w:t>
      </w:r>
    </w:p>
    <w:p w:rsidR="00C06E85" w:rsidRDefault="005864AF">
      <w:pPr>
        <w:spacing w:line="360" w:lineRule="exact"/>
        <w:ind w:firstLineChars="200" w:firstLine="480"/>
        <w:rPr>
          <w:rFonts w:ascii="Times New Roman" w:hAnsi="Times New Roman" w:cs="Times New Roman"/>
          <w:bCs/>
          <w:sz w:val="24"/>
          <w:szCs w:val="24"/>
        </w:rPr>
      </w:pPr>
      <w:r>
        <w:rPr>
          <w:rFonts w:ascii="Times New Roman" w:hAnsi="Times New Roman" w:cs="Times New Roman"/>
          <w:bCs/>
          <w:sz w:val="24"/>
          <w:szCs w:val="24"/>
        </w:rPr>
        <w:t>3.</w:t>
      </w:r>
      <w:r>
        <w:rPr>
          <w:rFonts w:ascii="Times New Roman" w:hAnsi="Times New Roman" w:cs="Times New Roman"/>
          <w:bCs/>
          <w:sz w:val="24"/>
          <w:szCs w:val="24"/>
        </w:rPr>
        <w:t>被吊销采矿许可证且自吊销之日起未满</w:t>
      </w:r>
      <w:r>
        <w:rPr>
          <w:rFonts w:ascii="Times New Roman" w:hAnsi="Times New Roman" w:cs="Times New Roman"/>
          <w:bCs/>
          <w:sz w:val="24"/>
          <w:szCs w:val="24"/>
        </w:rPr>
        <w:t>2</w:t>
      </w:r>
      <w:r>
        <w:rPr>
          <w:rFonts w:ascii="Times New Roman" w:hAnsi="Times New Roman" w:cs="Times New Roman"/>
          <w:bCs/>
          <w:sz w:val="24"/>
          <w:szCs w:val="24"/>
        </w:rPr>
        <w:t>年的。</w:t>
      </w:r>
    </w:p>
    <w:p w:rsidR="00C06E85" w:rsidRDefault="005864AF">
      <w:pPr>
        <w:spacing w:line="360" w:lineRule="exact"/>
        <w:ind w:firstLineChars="200" w:firstLine="482"/>
        <w:rPr>
          <w:rFonts w:ascii="Times New Roman" w:hAnsi="Times New Roman" w:cs="Times New Roman"/>
          <w:b/>
          <w:sz w:val="24"/>
          <w:szCs w:val="24"/>
        </w:rPr>
      </w:pPr>
      <w:r>
        <w:rPr>
          <w:rFonts w:ascii="Times New Roman" w:hAnsi="Times New Roman" w:cs="Times New Roman"/>
          <w:b/>
          <w:sz w:val="24"/>
          <w:szCs w:val="24"/>
        </w:rPr>
        <w:lastRenderedPageBreak/>
        <w:t>五、出让方式及交易的时间、地点</w:t>
      </w:r>
    </w:p>
    <w:p w:rsidR="00C06E85" w:rsidRDefault="005864AF">
      <w:pPr>
        <w:spacing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t>出让方式：</w:t>
      </w:r>
      <w:r>
        <w:rPr>
          <w:rFonts w:ascii="Times New Roman" w:hAnsi="Times New Roman" w:cs="Times New Roman" w:hint="eastAsia"/>
          <w:sz w:val="24"/>
          <w:szCs w:val="24"/>
        </w:rPr>
        <w:t>拍卖出让</w:t>
      </w:r>
    </w:p>
    <w:p w:rsidR="00C06E85" w:rsidRPr="005864AF" w:rsidRDefault="005864AF">
      <w:pPr>
        <w:spacing w:line="360" w:lineRule="exact"/>
        <w:ind w:firstLineChars="200" w:firstLine="480"/>
        <w:rPr>
          <w:rFonts w:ascii="Times New Roman" w:hAnsi="Times New Roman" w:cs="Times New Roman"/>
          <w:sz w:val="24"/>
          <w:szCs w:val="24"/>
        </w:rPr>
      </w:pPr>
      <w:r w:rsidRPr="005864AF">
        <w:rPr>
          <w:rFonts w:ascii="Times New Roman" w:hAnsi="Times New Roman" w:cs="Times New Roman"/>
          <w:sz w:val="24"/>
          <w:szCs w:val="24"/>
        </w:rPr>
        <w:t>公告时间：</w:t>
      </w:r>
      <w:r w:rsidRPr="005864AF">
        <w:rPr>
          <w:rFonts w:ascii="Times New Roman" w:hAnsi="Times New Roman" w:cs="Times New Roman" w:hint="eastAsia"/>
          <w:sz w:val="24"/>
          <w:szCs w:val="24"/>
        </w:rPr>
        <w:t>2024</w:t>
      </w:r>
      <w:r w:rsidRPr="005864AF">
        <w:rPr>
          <w:rFonts w:ascii="Times New Roman" w:hAnsi="Times New Roman" w:cs="Times New Roman" w:hint="eastAsia"/>
          <w:sz w:val="24"/>
          <w:szCs w:val="24"/>
        </w:rPr>
        <w:t>年</w:t>
      </w:r>
      <w:r w:rsidRPr="005864AF">
        <w:rPr>
          <w:rFonts w:ascii="Times New Roman" w:hAnsi="Times New Roman" w:cs="Times New Roman" w:hint="eastAsia"/>
          <w:sz w:val="24"/>
          <w:szCs w:val="24"/>
        </w:rPr>
        <w:t>6</w:t>
      </w:r>
      <w:r w:rsidRPr="005864AF">
        <w:rPr>
          <w:rFonts w:ascii="Times New Roman" w:hAnsi="Times New Roman" w:cs="Times New Roman" w:hint="eastAsia"/>
          <w:sz w:val="24"/>
          <w:szCs w:val="24"/>
        </w:rPr>
        <w:t>月</w:t>
      </w:r>
      <w:r w:rsidRPr="005864AF">
        <w:rPr>
          <w:rFonts w:ascii="Times New Roman" w:hAnsi="Times New Roman" w:cs="Times New Roman" w:hint="eastAsia"/>
          <w:sz w:val="24"/>
          <w:szCs w:val="24"/>
        </w:rPr>
        <w:t>29</w:t>
      </w:r>
      <w:r w:rsidRPr="005864AF">
        <w:rPr>
          <w:rFonts w:ascii="Times New Roman" w:hAnsi="Times New Roman" w:cs="Times New Roman" w:hint="eastAsia"/>
          <w:sz w:val="24"/>
          <w:szCs w:val="24"/>
        </w:rPr>
        <w:t>日</w:t>
      </w:r>
      <w:r w:rsidRPr="005864AF">
        <w:rPr>
          <w:rFonts w:ascii="Times New Roman" w:hAnsi="Times New Roman" w:cs="Times New Roman"/>
          <w:sz w:val="24"/>
          <w:szCs w:val="24"/>
        </w:rPr>
        <w:t>-</w:t>
      </w:r>
      <w:r w:rsidRPr="005864AF">
        <w:rPr>
          <w:rFonts w:ascii="Times New Roman" w:hAnsi="Times New Roman" w:cs="Times New Roman" w:hint="eastAsia"/>
          <w:sz w:val="24"/>
          <w:szCs w:val="24"/>
        </w:rPr>
        <w:t>2024</w:t>
      </w:r>
      <w:r w:rsidRPr="005864AF">
        <w:rPr>
          <w:rFonts w:ascii="Times New Roman" w:hAnsi="Times New Roman" w:cs="Times New Roman" w:hint="eastAsia"/>
          <w:sz w:val="24"/>
          <w:szCs w:val="24"/>
        </w:rPr>
        <w:t>年</w:t>
      </w:r>
      <w:r w:rsidRPr="005864AF">
        <w:rPr>
          <w:rFonts w:ascii="Times New Roman" w:hAnsi="Times New Roman" w:cs="Times New Roman" w:hint="eastAsia"/>
          <w:sz w:val="24"/>
          <w:szCs w:val="24"/>
        </w:rPr>
        <w:t>7</w:t>
      </w:r>
      <w:r w:rsidRPr="005864AF">
        <w:rPr>
          <w:rFonts w:ascii="Times New Roman" w:hAnsi="Times New Roman" w:cs="Times New Roman" w:hint="eastAsia"/>
          <w:sz w:val="24"/>
          <w:szCs w:val="24"/>
        </w:rPr>
        <w:t>月</w:t>
      </w:r>
      <w:r w:rsidRPr="005864AF">
        <w:rPr>
          <w:rFonts w:ascii="Times New Roman" w:hAnsi="Times New Roman" w:cs="Times New Roman" w:hint="eastAsia"/>
          <w:sz w:val="24"/>
          <w:szCs w:val="24"/>
        </w:rPr>
        <w:t>26</w:t>
      </w:r>
      <w:r w:rsidRPr="005864AF">
        <w:rPr>
          <w:rFonts w:ascii="Times New Roman" w:hAnsi="Times New Roman" w:cs="Times New Roman" w:hint="eastAsia"/>
          <w:sz w:val="24"/>
          <w:szCs w:val="24"/>
        </w:rPr>
        <w:t>日</w:t>
      </w:r>
    </w:p>
    <w:p w:rsidR="00C06E85" w:rsidRPr="005864AF" w:rsidRDefault="005864AF">
      <w:pPr>
        <w:spacing w:line="360" w:lineRule="exact"/>
        <w:ind w:firstLineChars="200" w:firstLine="480"/>
        <w:rPr>
          <w:rFonts w:ascii="Times New Roman" w:hAnsi="Times New Roman" w:cs="Times New Roman"/>
          <w:sz w:val="24"/>
          <w:szCs w:val="24"/>
        </w:rPr>
      </w:pPr>
      <w:r w:rsidRPr="005864AF">
        <w:rPr>
          <w:rFonts w:ascii="Times New Roman" w:hAnsi="Times New Roman" w:cs="Times New Roman" w:hint="eastAsia"/>
          <w:sz w:val="24"/>
          <w:szCs w:val="24"/>
        </w:rPr>
        <w:t>拍卖</w:t>
      </w:r>
      <w:r w:rsidRPr="005864AF">
        <w:rPr>
          <w:rFonts w:ascii="Times New Roman" w:hAnsi="Times New Roman" w:cs="Times New Roman"/>
          <w:sz w:val="24"/>
          <w:szCs w:val="24"/>
        </w:rPr>
        <w:t>时间：</w:t>
      </w:r>
      <w:r w:rsidRPr="005864AF">
        <w:rPr>
          <w:rFonts w:ascii="Times New Roman" w:hAnsi="Times New Roman" w:cs="Times New Roman" w:hint="eastAsia"/>
          <w:sz w:val="24"/>
          <w:szCs w:val="24"/>
        </w:rPr>
        <w:t>2024</w:t>
      </w:r>
      <w:r w:rsidRPr="005864AF">
        <w:rPr>
          <w:rFonts w:ascii="Times New Roman" w:hAnsi="Times New Roman" w:cs="Times New Roman" w:hint="eastAsia"/>
          <w:sz w:val="24"/>
          <w:szCs w:val="24"/>
        </w:rPr>
        <w:t>年</w:t>
      </w:r>
      <w:r w:rsidRPr="005864AF">
        <w:rPr>
          <w:rFonts w:ascii="Times New Roman" w:hAnsi="Times New Roman" w:cs="Times New Roman" w:hint="eastAsia"/>
          <w:sz w:val="24"/>
          <w:szCs w:val="24"/>
        </w:rPr>
        <w:t>7</w:t>
      </w:r>
      <w:r w:rsidRPr="005864AF">
        <w:rPr>
          <w:rFonts w:ascii="Times New Roman" w:hAnsi="Times New Roman" w:cs="Times New Roman" w:hint="eastAsia"/>
          <w:sz w:val="24"/>
          <w:szCs w:val="24"/>
        </w:rPr>
        <w:t>月</w:t>
      </w:r>
      <w:r w:rsidRPr="005864AF">
        <w:rPr>
          <w:rFonts w:ascii="Times New Roman" w:hAnsi="Times New Roman" w:cs="Times New Roman" w:hint="eastAsia"/>
          <w:sz w:val="24"/>
          <w:szCs w:val="24"/>
        </w:rPr>
        <w:t>29</w:t>
      </w:r>
      <w:r w:rsidRPr="005864AF">
        <w:rPr>
          <w:rFonts w:ascii="Times New Roman" w:hAnsi="Times New Roman" w:cs="Times New Roman" w:hint="eastAsia"/>
          <w:sz w:val="24"/>
          <w:szCs w:val="24"/>
        </w:rPr>
        <w:t>日</w:t>
      </w:r>
      <w:r w:rsidRPr="005864AF">
        <w:rPr>
          <w:rFonts w:ascii="Times New Roman" w:hAnsi="Times New Roman" w:cs="Times New Roman" w:hint="eastAsia"/>
          <w:sz w:val="24"/>
          <w:szCs w:val="24"/>
        </w:rPr>
        <w:t>10:00</w:t>
      </w:r>
      <w:r w:rsidRPr="005864AF">
        <w:rPr>
          <w:rFonts w:ascii="Times New Roman" w:hAnsi="Times New Roman" w:cs="Times New Roman" w:hint="eastAsia"/>
          <w:sz w:val="24"/>
          <w:szCs w:val="24"/>
        </w:rPr>
        <w:t>时</w:t>
      </w:r>
    </w:p>
    <w:p w:rsidR="00C06E85" w:rsidRPr="005864AF" w:rsidRDefault="005864AF">
      <w:pPr>
        <w:spacing w:line="360" w:lineRule="exact"/>
        <w:ind w:firstLineChars="200" w:firstLine="480"/>
        <w:rPr>
          <w:rFonts w:ascii="Times New Roman" w:hAnsi="Times New Roman" w:cs="Times New Roman"/>
          <w:sz w:val="24"/>
          <w:szCs w:val="24"/>
        </w:rPr>
      </w:pPr>
      <w:r w:rsidRPr="005864AF">
        <w:rPr>
          <w:rFonts w:ascii="Times New Roman" w:hAnsi="Times New Roman" w:cs="Times New Roman"/>
          <w:sz w:val="24"/>
          <w:szCs w:val="24"/>
        </w:rPr>
        <w:t>地点：</w:t>
      </w:r>
      <w:r w:rsidRPr="005864AF">
        <w:rPr>
          <w:rFonts w:ascii="Times New Roman" w:hAnsi="Times New Roman" w:cs="Times New Roman" w:hint="eastAsia"/>
          <w:sz w:val="24"/>
          <w:szCs w:val="24"/>
        </w:rPr>
        <w:t>重庆市公共资源交易中心（网址：</w:t>
      </w:r>
      <w:r w:rsidRPr="005864AF">
        <w:rPr>
          <w:rFonts w:ascii="Times New Roman" w:hAnsi="Times New Roman" w:cs="Times New Roman" w:hint="eastAsia"/>
          <w:sz w:val="24"/>
          <w:szCs w:val="24"/>
        </w:rPr>
        <w:t>https://td.cqggzy.com/</w:t>
      </w:r>
      <w:r w:rsidRPr="005864AF">
        <w:rPr>
          <w:rFonts w:ascii="Times New Roman" w:hAnsi="Times New Roman" w:cs="Times New Roman" w:hint="eastAsia"/>
          <w:sz w:val="24"/>
          <w:szCs w:val="24"/>
        </w:rPr>
        <w:t>）。</w:t>
      </w:r>
    </w:p>
    <w:p w:rsidR="00C06E85" w:rsidRPr="005864AF" w:rsidRDefault="005864AF">
      <w:pPr>
        <w:spacing w:line="360" w:lineRule="exact"/>
        <w:ind w:firstLineChars="200" w:firstLine="482"/>
        <w:rPr>
          <w:rFonts w:ascii="Times New Roman" w:hAnsi="Times New Roman" w:cs="Times New Roman"/>
          <w:b/>
          <w:sz w:val="24"/>
          <w:szCs w:val="24"/>
        </w:rPr>
      </w:pPr>
      <w:r w:rsidRPr="005864AF">
        <w:rPr>
          <w:rFonts w:ascii="Times New Roman" w:hAnsi="Times New Roman" w:cs="Times New Roman"/>
          <w:b/>
          <w:sz w:val="24"/>
          <w:szCs w:val="24"/>
        </w:rPr>
        <w:t>六、获取</w:t>
      </w:r>
      <w:r w:rsidRPr="005864AF">
        <w:rPr>
          <w:rFonts w:ascii="Times New Roman" w:hAnsi="Times New Roman" w:cs="Times New Roman" w:hint="eastAsia"/>
          <w:b/>
          <w:sz w:val="24"/>
          <w:szCs w:val="24"/>
        </w:rPr>
        <w:t>竞买</w:t>
      </w:r>
      <w:r w:rsidRPr="005864AF">
        <w:rPr>
          <w:rFonts w:ascii="Times New Roman" w:hAnsi="Times New Roman" w:cs="Times New Roman"/>
          <w:b/>
          <w:sz w:val="24"/>
          <w:szCs w:val="24"/>
        </w:rPr>
        <w:t>文件的途径和申请报名的起止时间及方式</w:t>
      </w:r>
    </w:p>
    <w:p w:rsidR="00C06E85" w:rsidRPr="005864AF" w:rsidRDefault="005864AF">
      <w:pPr>
        <w:spacing w:line="360" w:lineRule="exact"/>
        <w:ind w:firstLineChars="200" w:firstLine="480"/>
        <w:rPr>
          <w:rFonts w:ascii="Times New Roman" w:hAnsi="Times New Roman" w:cs="Times New Roman"/>
          <w:sz w:val="24"/>
          <w:szCs w:val="24"/>
        </w:rPr>
      </w:pPr>
      <w:r w:rsidRPr="005864AF">
        <w:rPr>
          <w:rFonts w:ascii="Times New Roman" w:hAnsi="Times New Roman" w:cs="Times New Roman" w:hint="eastAsia"/>
          <w:sz w:val="24"/>
          <w:szCs w:val="24"/>
        </w:rPr>
        <w:t>（一）申请人可进入重庆市国有建设用地使用权和矿业权网上交易系统（网址：</w:t>
      </w:r>
      <w:r w:rsidRPr="005864AF">
        <w:rPr>
          <w:rFonts w:ascii="Times New Roman" w:hAnsi="Times New Roman" w:cs="Times New Roman" w:hint="eastAsia"/>
          <w:sz w:val="24"/>
          <w:szCs w:val="24"/>
        </w:rPr>
        <w:t>https://td.cqggzy.com/</w:t>
      </w:r>
      <w:r w:rsidRPr="005864AF">
        <w:rPr>
          <w:rFonts w:ascii="Times New Roman" w:hAnsi="Times New Roman" w:cs="Times New Roman" w:hint="eastAsia"/>
          <w:sz w:val="24"/>
          <w:szCs w:val="24"/>
        </w:rPr>
        <w:t>），查阅、下载出让资料。</w:t>
      </w:r>
    </w:p>
    <w:p w:rsidR="00C06E85" w:rsidRPr="005864AF" w:rsidRDefault="005864AF">
      <w:pPr>
        <w:spacing w:line="360" w:lineRule="exact"/>
        <w:ind w:firstLineChars="200" w:firstLine="480"/>
        <w:rPr>
          <w:rFonts w:ascii="Times New Roman" w:hAnsi="Times New Roman" w:cs="Times New Roman"/>
          <w:sz w:val="24"/>
          <w:szCs w:val="24"/>
        </w:rPr>
      </w:pPr>
      <w:r w:rsidRPr="005864AF">
        <w:rPr>
          <w:rFonts w:ascii="Times New Roman" w:hAnsi="Times New Roman" w:cs="Times New Roman" w:hint="eastAsia"/>
          <w:sz w:val="24"/>
          <w:szCs w:val="24"/>
        </w:rPr>
        <w:t>（二）报名时限：</w:t>
      </w:r>
      <w:r w:rsidRPr="005864AF">
        <w:rPr>
          <w:rFonts w:ascii="Times New Roman" w:hAnsi="Times New Roman" w:cs="Times New Roman" w:hint="eastAsia"/>
          <w:sz w:val="24"/>
          <w:szCs w:val="24"/>
        </w:rPr>
        <w:t>2024</w:t>
      </w:r>
      <w:r w:rsidRPr="005864AF">
        <w:rPr>
          <w:rFonts w:ascii="Times New Roman" w:hAnsi="Times New Roman" w:cs="Times New Roman" w:hint="eastAsia"/>
          <w:sz w:val="24"/>
          <w:szCs w:val="24"/>
        </w:rPr>
        <w:t>年</w:t>
      </w:r>
      <w:r w:rsidRPr="005864AF">
        <w:rPr>
          <w:rFonts w:ascii="Times New Roman" w:hAnsi="Times New Roman" w:cs="Times New Roman" w:hint="eastAsia"/>
          <w:sz w:val="24"/>
          <w:szCs w:val="24"/>
        </w:rPr>
        <w:t>06</w:t>
      </w:r>
      <w:r w:rsidRPr="005864AF">
        <w:rPr>
          <w:rFonts w:ascii="Times New Roman" w:hAnsi="Times New Roman" w:cs="Times New Roman" w:hint="eastAsia"/>
          <w:sz w:val="24"/>
          <w:szCs w:val="24"/>
        </w:rPr>
        <w:t>月</w:t>
      </w:r>
      <w:r w:rsidRPr="005864AF">
        <w:rPr>
          <w:rFonts w:ascii="Times New Roman" w:hAnsi="Times New Roman" w:cs="Times New Roman" w:hint="eastAsia"/>
          <w:sz w:val="24"/>
          <w:szCs w:val="24"/>
        </w:rPr>
        <w:t>29</w:t>
      </w:r>
      <w:r w:rsidRPr="005864AF">
        <w:rPr>
          <w:rFonts w:ascii="Times New Roman" w:hAnsi="Times New Roman" w:cs="Times New Roman" w:hint="eastAsia"/>
          <w:sz w:val="24"/>
          <w:szCs w:val="24"/>
        </w:rPr>
        <w:t>日</w:t>
      </w:r>
      <w:r w:rsidRPr="005864AF">
        <w:rPr>
          <w:rFonts w:ascii="Times New Roman" w:hAnsi="Times New Roman" w:cs="Times New Roman" w:hint="eastAsia"/>
          <w:sz w:val="24"/>
          <w:szCs w:val="24"/>
        </w:rPr>
        <w:t>12:00</w:t>
      </w:r>
      <w:r w:rsidRPr="005864AF">
        <w:rPr>
          <w:rFonts w:ascii="Times New Roman" w:hAnsi="Times New Roman" w:cs="Times New Roman" w:hint="eastAsia"/>
          <w:sz w:val="24"/>
          <w:szCs w:val="24"/>
        </w:rPr>
        <w:t>时－</w:t>
      </w:r>
      <w:r w:rsidRPr="005864AF">
        <w:rPr>
          <w:rFonts w:ascii="Times New Roman" w:hAnsi="Times New Roman" w:cs="Times New Roman" w:hint="eastAsia"/>
          <w:sz w:val="24"/>
          <w:szCs w:val="24"/>
        </w:rPr>
        <w:t>2024</w:t>
      </w:r>
      <w:r w:rsidRPr="005864AF">
        <w:rPr>
          <w:rFonts w:ascii="Times New Roman" w:hAnsi="Times New Roman" w:cs="Times New Roman" w:hint="eastAsia"/>
          <w:sz w:val="24"/>
          <w:szCs w:val="24"/>
        </w:rPr>
        <w:t>年</w:t>
      </w:r>
      <w:r w:rsidRPr="005864AF">
        <w:rPr>
          <w:rFonts w:ascii="Times New Roman" w:hAnsi="Times New Roman" w:cs="Times New Roman" w:hint="eastAsia"/>
          <w:sz w:val="24"/>
          <w:szCs w:val="24"/>
        </w:rPr>
        <w:t>07</w:t>
      </w:r>
      <w:r w:rsidRPr="005864AF">
        <w:rPr>
          <w:rFonts w:ascii="Times New Roman" w:hAnsi="Times New Roman" w:cs="Times New Roman" w:hint="eastAsia"/>
          <w:sz w:val="24"/>
          <w:szCs w:val="24"/>
        </w:rPr>
        <w:t>月</w:t>
      </w:r>
      <w:r w:rsidRPr="005864AF">
        <w:rPr>
          <w:rFonts w:ascii="Times New Roman" w:hAnsi="Times New Roman" w:cs="Times New Roman" w:hint="eastAsia"/>
          <w:sz w:val="24"/>
          <w:szCs w:val="24"/>
        </w:rPr>
        <w:t>26</w:t>
      </w:r>
      <w:r w:rsidRPr="005864AF">
        <w:rPr>
          <w:rFonts w:ascii="Times New Roman" w:hAnsi="Times New Roman" w:cs="Times New Roman" w:hint="eastAsia"/>
          <w:sz w:val="24"/>
          <w:szCs w:val="24"/>
        </w:rPr>
        <w:t>日</w:t>
      </w:r>
      <w:r w:rsidRPr="005864AF">
        <w:rPr>
          <w:rFonts w:ascii="Times New Roman" w:hAnsi="Times New Roman" w:cs="Times New Roman" w:hint="eastAsia"/>
          <w:sz w:val="24"/>
          <w:szCs w:val="24"/>
        </w:rPr>
        <w:t>17:00</w:t>
      </w:r>
      <w:r w:rsidRPr="005864AF">
        <w:rPr>
          <w:rFonts w:ascii="Times New Roman" w:hAnsi="Times New Roman" w:cs="Times New Roman" w:hint="eastAsia"/>
          <w:sz w:val="24"/>
          <w:szCs w:val="24"/>
        </w:rPr>
        <w:t>时</w:t>
      </w:r>
    </w:p>
    <w:p w:rsidR="00C06E85" w:rsidRPr="005864AF" w:rsidRDefault="005864AF">
      <w:pPr>
        <w:spacing w:line="360" w:lineRule="exact"/>
        <w:ind w:firstLineChars="200" w:firstLine="480"/>
        <w:rPr>
          <w:rFonts w:ascii="Times New Roman" w:hAnsi="Times New Roman" w:cs="Times New Roman"/>
          <w:sz w:val="24"/>
          <w:szCs w:val="24"/>
        </w:rPr>
      </w:pPr>
      <w:r w:rsidRPr="005864AF">
        <w:rPr>
          <w:rFonts w:ascii="Times New Roman" w:hAnsi="Times New Roman" w:cs="Times New Roman" w:hint="eastAsia"/>
          <w:sz w:val="24"/>
          <w:szCs w:val="24"/>
        </w:rPr>
        <w:t>（三）报名方式和程序</w:t>
      </w:r>
    </w:p>
    <w:p w:rsidR="00C06E85" w:rsidRPr="005864AF" w:rsidRDefault="005864AF">
      <w:pPr>
        <w:spacing w:line="360" w:lineRule="exact"/>
        <w:ind w:firstLineChars="200" w:firstLine="480"/>
        <w:rPr>
          <w:rFonts w:ascii="Times New Roman" w:hAnsi="Times New Roman" w:cs="Times New Roman"/>
          <w:sz w:val="24"/>
          <w:szCs w:val="24"/>
        </w:rPr>
      </w:pPr>
      <w:r w:rsidRPr="005864AF">
        <w:rPr>
          <w:rFonts w:ascii="Times New Roman" w:hAnsi="Times New Roman" w:cs="Times New Roman" w:hint="eastAsia"/>
          <w:sz w:val="24"/>
          <w:szCs w:val="24"/>
        </w:rPr>
        <w:t>本次公开出让的采矿权采取网上报名方式：</w:t>
      </w:r>
    </w:p>
    <w:p w:rsidR="00C06E85" w:rsidRDefault="005864AF">
      <w:pPr>
        <w:spacing w:line="360" w:lineRule="exact"/>
        <w:ind w:firstLineChars="200" w:firstLine="480"/>
        <w:rPr>
          <w:rFonts w:ascii="Times New Roman" w:hAnsi="Times New Roman" w:cs="Times New Roman"/>
          <w:sz w:val="24"/>
          <w:szCs w:val="24"/>
        </w:rPr>
      </w:pPr>
      <w:r w:rsidRPr="005864AF">
        <w:rPr>
          <w:rFonts w:ascii="Times New Roman" w:hAnsi="Times New Roman" w:cs="Times New Roman" w:hint="eastAsia"/>
          <w:i/>
          <w:sz w:val="24"/>
          <w:szCs w:val="24"/>
          <w:u w:val="single"/>
        </w:rPr>
        <w:t>网上报名：</w:t>
      </w:r>
      <w:r w:rsidRPr="005864AF">
        <w:rPr>
          <w:rFonts w:ascii="Times New Roman" w:hAnsi="Times New Roman" w:cs="Times New Roman" w:hint="eastAsia"/>
          <w:sz w:val="24"/>
          <w:szCs w:val="24"/>
        </w:rPr>
        <w:t>申请人可于报名期限内登录重庆市国有建设用地使用权和矿业权网上交易系统，按规定提交竞买申请，在报名期</w:t>
      </w:r>
      <w:r>
        <w:rPr>
          <w:rFonts w:ascii="Times New Roman" w:hAnsi="Times New Roman" w:cs="Times New Roman" w:hint="eastAsia"/>
          <w:sz w:val="24"/>
          <w:szCs w:val="24"/>
        </w:rPr>
        <w:t>限内足额交纳竞买保证金，提交报名资料电子档。</w:t>
      </w:r>
    </w:p>
    <w:p w:rsidR="00C06E85" w:rsidRDefault="005864AF">
      <w:pPr>
        <w:spacing w:line="36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（四）保证金的交纳详见《出让文件》</w:t>
      </w:r>
    </w:p>
    <w:p w:rsidR="00C06E85" w:rsidRDefault="005864AF">
      <w:pPr>
        <w:spacing w:line="360" w:lineRule="exact"/>
        <w:ind w:firstLineChars="200" w:firstLine="482"/>
        <w:rPr>
          <w:rFonts w:ascii="Times New Roman" w:hAnsi="Times New Roman" w:cs="Times New Roman"/>
          <w:b/>
          <w:sz w:val="24"/>
          <w:szCs w:val="24"/>
        </w:rPr>
      </w:pPr>
      <w:r>
        <w:rPr>
          <w:rFonts w:ascii="Times New Roman" w:hAnsi="Times New Roman" w:cs="Times New Roman"/>
          <w:b/>
          <w:sz w:val="24"/>
          <w:szCs w:val="24"/>
        </w:rPr>
        <w:t>七、确定竞得人的标准和方法</w:t>
      </w:r>
    </w:p>
    <w:p w:rsidR="00C06E85" w:rsidRDefault="005864AF">
      <w:pPr>
        <w:spacing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t>本次</w:t>
      </w:r>
      <w:r>
        <w:rPr>
          <w:rFonts w:ascii="Times New Roman" w:hAnsi="Times New Roman" w:cs="Times New Roman" w:hint="eastAsia"/>
          <w:sz w:val="24"/>
          <w:szCs w:val="24"/>
        </w:rPr>
        <w:t>拍卖</w:t>
      </w:r>
      <w:r>
        <w:rPr>
          <w:rFonts w:ascii="Times New Roman" w:hAnsi="Times New Roman" w:cs="Times New Roman"/>
          <w:sz w:val="24"/>
          <w:szCs w:val="24"/>
        </w:rPr>
        <w:t>出让为无底价</w:t>
      </w:r>
      <w:r>
        <w:rPr>
          <w:rFonts w:ascii="Times New Roman" w:hAnsi="Times New Roman" w:cs="Times New Roman" w:hint="eastAsia"/>
          <w:sz w:val="24"/>
          <w:szCs w:val="24"/>
        </w:rPr>
        <w:t>，采用增价竞价的方式，按照价高者得原则确定竞得人。拍卖成交后的竞得人按规定即时签订《成交确认书》，成交结果在相关网站公示</w:t>
      </w:r>
      <w:r>
        <w:rPr>
          <w:rFonts w:ascii="Times New Roman" w:hAnsi="Times New Roman" w:cs="Times New Roman" w:hint="eastAsia"/>
          <w:sz w:val="24"/>
          <w:szCs w:val="24"/>
        </w:rPr>
        <w:t>10</w:t>
      </w:r>
      <w:r>
        <w:rPr>
          <w:rFonts w:ascii="Times New Roman" w:hAnsi="Times New Roman" w:cs="Times New Roman" w:hint="eastAsia"/>
          <w:sz w:val="24"/>
          <w:szCs w:val="24"/>
        </w:rPr>
        <w:t>个工作日。</w:t>
      </w:r>
    </w:p>
    <w:p w:rsidR="00C06E85" w:rsidRDefault="005864AF">
      <w:pPr>
        <w:spacing w:line="360" w:lineRule="exact"/>
        <w:ind w:firstLineChars="200" w:firstLine="482"/>
        <w:rPr>
          <w:rFonts w:ascii="Times New Roman" w:hAnsi="Times New Roman" w:cs="Times New Roman"/>
          <w:b/>
          <w:sz w:val="24"/>
          <w:szCs w:val="24"/>
        </w:rPr>
      </w:pPr>
      <w:r>
        <w:rPr>
          <w:rFonts w:ascii="Times New Roman" w:hAnsi="Times New Roman" w:cs="Times New Roman"/>
          <w:b/>
          <w:sz w:val="24"/>
          <w:szCs w:val="24"/>
        </w:rPr>
        <w:t>八、风险提示</w:t>
      </w:r>
    </w:p>
    <w:p w:rsidR="00C06E85" w:rsidRDefault="005864AF">
      <w:pPr>
        <w:spacing w:line="360" w:lineRule="exact"/>
        <w:ind w:firstLineChars="200" w:firstLine="480"/>
        <w:rPr>
          <w:rFonts w:ascii="Times New Roman" w:hAnsi="Times New Roman" w:cs="Times New Roman"/>
          <w:sz w:val="24"/>
          <w:szCs w:val="24"/>
        </w:rPr>
      </w:pPr>
      <w:r>
        <w:rPr>
          <w:rFonts w:ascii="Times New Roman" w:hAnsi="Times New Roman" w:cs="Times New Roman"/>
          <w:kern w:val="0"/>
          <w:sz w:val="24"/>
          <w:szCs w:val="24"/>
        </w:rPr>
        <w:t>（一）采矿</w:t>
      </w:r>
      <w:proofErr w:type="gramStart"/>
      <w:r>
        <w:rPr>
          <w:rFonts w:ascii="Times New Roman" w:hAnsi="Times New Roman" w:cs="Times New Roman"/>
          <w:kern w:val="0"/>
          <w:sz w:val="24"/>
          <w:szCs w:val="24"/>
        </w:rPr>
        <w:t>权投资</w:t>
      </w:r>
      <w:proofErr w:type="gramEnd"/>
      <w:r>
        <w:rPr>
          <w:rFonts w:ascii="Times New Roman" w:hAnsi="Times New Roman" w:cs="Times New Roman"/>
          <w:kern w:val="0"/>
          <w:sz w:val="24"/>
          <w:szCs w:val="24"/>
        </w:rPr>
        <w:t>存在有不可预计的风险，包括出让文件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出</w:t>
      </w:r>
      <w:proofErr w:type="gramStart"/>
      <w:r>
        <w:rPr>
          <w:rFonts w:ascii="Times New Roman" w:hAnsi="Times New Roman" w:cs="Times New Roman"/>
          <w:kern w:val="0"/>
          <w:sz w:val="24"/>
          <w:szCs w:val="24"/>
        </w:rPr>
        <w:t>让文件</w:t>
      </w:r>
      <w:proofErr w:type="gramEnd"/>
      <w:r>
        <w:rPr>
          <w:rFonts w:ascii="Times New Roman" w:hAnsi="Times New Roman" w:cs="Times New Roman"/>
          <w:kern w:val="0"/>
          <w:sz w:val="24"/>
          <w:szCs w:val="24"/>
        </w:rPr>
        <w:t>已完全认可并自愿承担所有风险；</w:t>
      </w:r>
    </w:p>
    <w:p w:rsidR="00C06E85" w:rsidRDefault="005864AF">
      <w:pPr>
        <w:spacing w:line="360" w:lineRule="exact"/>
        <w:ind w:firstLineChars="200" w:firstLine="480"/>
        <w:rPr>
          <w:rFonts w:ascii="Times New Roman" w:hAnsi="Times New Roman" w:cs="Times New Roman"/>
          <w:sz w:val="24"/>
          <w:szCs w:val="24"/>
        </w:rPr>
      </w:pPr>
      <w:r>
        <w:rPr>
          <w:rFonts w:ascii="Times New Roman" w:hAnsi="Times New Roman" w:cs="Times New Roman"/>
          <w:kern w:val="0"/>
          <w:sz w:val="24"/>
          <w:szCs w:val="24"/>
        </w:rPr>
        <w:t>（二）有关该宗采矿权的用地、用水、用电、公路、环保、基础设施等工作，</w:t>
      </w:r>
      <w:proofErr w:type="gramStart"/>
      <w:r>
        <w:rPr>
          <w:rFonts w:ascii="Times New Roman" w:hAnsi="Times New Roman" w:cs="Times New Roman"/>
          <w:kern w:val="0"/>
          <w:sz w:val="24"/>
          <w:szCs w:val="24"/>
        </w:rPr>
        <w:t>由竞得</w:t>
      </w:r>
      <w:proofErr w:type="gramEnd"/>
      <w:r>
        <w:rPr>
          <w:rFonts w:ascii="Times New Roman" w:hAnsi="Times New Roman" w:cs="Times New Roman"/>
          <w:kern w:val="0"/>
          <w:sz w:val="24"/>
          <w:szCs w:val="24"/>
        </w:rPr>
        <w:t>人自行负责解决并依法完善相关手续；</w:t>
      </w:r>
    </w:p>
    <w:p w:rsidR="00C06E85" w:rsidRDefault="005864AF">
      <w:pPr>
        <w:spacing w:line="360" w:lineRule="exact"/>
        <w:ind w:firstLineChars="200" w:firstLine="480"/>
        <w:rPr>
          <w:rFonts w:ascii="Times New Roman" w:hAnsi="Times New Roman" w:cs="Times New Roman"/>
          <w:kern w:val="0"/>
          <w:sz w:val="24"/>
          <w:szCs w:val="24"/>
        </w:rPr>
      </w:pPr>
      <w:r>
        <w:rPr>
          <w:rFonts w:ascii="Times New Roman" w:hAnsi="Times New Roman" w:cs="Times New Roman"/>
          <w:kern w:val="0"/>
          <w:sz w:val="24"/>
          <w:szCs w:val="24"/>
        </w:rPr>
        <w:t>（三）</w:t>
      </w:r>
      <w:proofErr w:type="gramStart"/>
      <w:r>
        <w:rPr>
          <w:rFonts w:ascii="Times New Roman" w:hAnsi="Times New Roman" w:cs="Times New Roman"/>
          <w:kern w:val="0"/>
          <w:sz w:val="24"/>
          <w:szCs w:val="24"/>
        </w:rPr>
        <w:t>若竞得</w:t>
      </w:r>
      <w:proofErr w:type="gramEnd"/>
      <w:r>
        <w:rPr>
          <w:rFonts w:ascii="Times New Roman" w:hAnsi="Times New Roman" w:cs="Times New Roman"/>
          <w:kern w:val="0"/>
          <w:sz w:val="24"/>
          <w:szCs w:val="24"/>
        </w:rPr>
        <w:t>人竞得该宗采矿权后，在办理采矿登记</w:t>
      </w:r>
      <w:r>
        <w:rPr>
          <w:rFonts w:ascii="Times New Roman" w:hAnsi="Times New Roman" w:cs="Times New Roman" w:hint="eastAsia"/>
          <w:kern w:val="0"/>
          <w:sz w:val="24"/>
          <w:szCs w:val="24"/>
        </w:rPr>
        <w:t>前</w:t>
      </w:r>
      <w:r>
        <w:rPr>
          <w:rFonts w:ascii="Times New Roman" w:hAnsi="Times New Roman" w:cs="Times New Roman"/>
          <w:kern w:val="0"/>
          <w:sz w:val="24"/>
          <w:szCs w:val="24"/>
        </w:rPr>
        <w:t>进行安全、环境评价等认定为不适宜开采的，该宗采矿权按不成交处</w:t>
      </w:r>
      <w:r>
        <w:rPr>
          <w:rFonts w:ascii="Times New Roman" w:hAnsi="Times New Roman" w:cs="Times New Roman"/>
          <w:kern w:val="0"/>
          <w:sz w:val="24"/>
          <w:szCs w:val="24"/>
        </w:rPr>
        <w:lastRenderedPageBreak/>
        <w:t>理。</w:t>
      </w:r>
    </w:p>
    <w:p w:rsidR="00C06E85" w:rsidRDefault="005864AF">
      <w:pPr>
        <w:spacing w:line="360" w:lineRule="exact"/>
        <w:ind w:firstLineChars="200" w:firstLine="482"/>
        <w:rPr>
          <w:rFonts w:ascii="Times New Roman" w:hAnsi="Times New Roman" w:cs="Times New Roman"/>
          <w:b/>
          <w:sz w:val="24"/>
          <w:szCs w:val="24"/>
        </w:rPr>
      </w:pPr>
      <w:r>
        <w:rPr>
          <w:rFonts w:ascii="Times New Roman" w:hAnsi="Times New Roman" w:cs="Times New Roman"/>
          <w:b/>
          <w:sz w:val="24"/>
          <w:szCs w:val="24"/>
        </w:rPr>
        <w:t>九、对交易矿业权异议的处理方式</w:t>
      </w:r>
    </w:p>
    <w:p w:rsidR="00C06E85" w:rsidRDefault="005864AF">
      <w:pPr>
        <w:spacing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t>对本次出让的</w:t>
      </w:r>
      <w:r>
        <w:rPr>
          <w:rFonts w:ascii="Times New Roman" w:hAnsi="Times New Roman" w:cs="Times New Roman" w:hint="eastAsia"/>
          <w:sz w:val="24"/>
          <w:szCs w:val="24"/>
        </w:rPr>
        <w:t>采</w:t>
      </w:r>
      <w:r>
        <w:rPr>
          <w:rFonts w:ascii="Times New Roman" w:hAnsi="Times New Roman" w:cs="Times New Roman"/>
          <w:sz w:val="24"/>
          <w:szCs w:val="24"/>
        </w:rPr>
        <w:t>矿权存有异议的，应在公告期截止前以书面</w:t>
      </w:r>
      <w:r>
        <w:rPr>
          <w:rFonts w:ascii="Times New Roman" w:hAnsi="Times New Roman" w:cs="Times New Roman"/>
          <w:kern w:val="0"/>
          <w:sz w:val="24"/>
          <w:szCs w:val="24"/>
        </w:rPr>
        <w:t>方式向</w:t>
      </w:r>
      <w:r>
        <w:rPr>
          <w:rFonts w:ascii="Times New Roman" w:hAnsi="Times New Roman" w:cs="Times New Roman" w:hint="eastAsia"/>
          <w:kern w:val="0"/>
          <w:sz w:val="24"/>
          <w:szCs w:val="24"/>
        </w:rPr>
        <w:t>丰都县</w:t>
      </w:r>
      <w:r>
        <w:rPr>
          <w:rFonts w:ascii="Times New Roman" w:hAnsi="Times New Roman" w:cs="Times New Roman"/>
          <w:kern w:val="0"/>
          <w:sz w:val="24"/>
          <w:szCs w:val="24"/>
        </w:rPr>
        <w:t>规划和自然</w:t>
      </w:r>
      <w:r>
        <w:rPr>
          <w:rFonts w:ascii="Times New Roman" w:hAnsi="Times New Roman" w:cs="Times New Roman" w:hint="eastAsia"/>
          <w:kern w:val="0"/>
          <w:sz w:val="24"/>
          <w:szCs w:val="24"/>
        </w:rPr>
        <w:t>资源</w:t>
      </w:r>
      <w:r>
        <w:rPr>
          <w:rFonts w:ascii="Times New Roman" w:hAnsi="Times New Roman" w:cs="Times New Roman"/>
          <w:kern w:val="0"/>
          <w:sz w:val="24"/>
          <w:szCs w:val="24"/>
        </w:rPr>
        <w:t>局提出</w:t>
      </w:r>
      <w:r>
        <w:rPr>
          <w:rFonts w:ascii="Times New Roman" w:hAnsi="Times New Roman" w:cs="Times New Roman" w:hint="eastAsia"/>
          <w:kern w:val="0"/>
          <w:sz w:val="24"/>
          <w:szCs w:val="24"/>
        </w:rPr>
        <w:t>（</w:t>
      </w:r>
      <w:r>
        <w:rPr>
          <w:rFonts w:ascii="Times New Roman" w:hAnsi="Times New Roman" w:cs="Times New Roman"/>
          <w:sz w:val="24"/>
          <w:szCs w:val="24"/>
        </w:rPr>
        <w:t>联系人：</w:t>
      </w:r>
      <w:r>
        <w:rPr>
          <w:rFonts w:ascii="Times New Roman" w:hAnsi="Times New Roman" w:cs="Times New Roman" w:hint="eastAsia"/>
          <w:sz w:val="24"/>
          <w:szCs w:val="24"/>
        </w:rPr>
        <w:t>秦老师</w:t>
      </w:r>
      <w:r>
        <w:rPr>
          <w:rFonts w:ascii="Times New Roman" w:hAnsi="Times New Roman" w:cs="Times New Roman"/>
          <w:sz w:val="24"/>
          <w:szCs w:val="24"/>
        </w:rPr>
        <w:t>，联系电话：</w:t>
      </w:r>
      <w:r>
        <w:rPr>
          <w:rFonts w:ascii="Times New Roman" w:hAnsi="Times New Roman" w:cs="Times New Roman" w:hint="eastAsia"/>
          <w:sz w:val="24"/>
          <w:szCs w:val="24"/>
        </w:rPr>
        <w:t>023-70702538</w:t>
      </w:r>
      <w:r>
        <w:rPr>
          <w:rFonts w:ascii="Times New Roman" w:hAnsi="Times New Roman" w:cs="Times New Roman" w:hint="eastAsia"/>
          <w:kern w:val="0"/>
          <w:sz w:val="24"/>
          <w:szCs w:val="24"/>
        </w:rPr>
        <w:t>）</w:t>
      </w:r>
      <w:r>
        <w:rPr>
          <w:rFonts w:ascii="Times New Roman" w:hAnsi="Times New Roman" w:cs="Times New Roman"/>
          <w:kern w:val="0"/>
          <w:sz w:val="24"/>
          <w:szCs w:val="24"/>
        </w:rPr>
        <w:t>；对出让交易程序存有异议的，应在</w:t>
      </w:r>
      <w:r>
        <w:rPr>
          <w:rFonts w:ascii="Times New Roman" w:hAnsi="Times New Roman" w:cs="Times New Roman" w:hint="eastAsia"/>
          <w:kern w:val="0"/>
          <w:sz w:val="24"/>
          <w:szCs w:val="24"/>
        </w:rPr>
        <w:t>结果公示</w:t>
      </w:r>
      <w:r>
        <w:rPr>
          <w:rFonts w:ascii="Times New Roman" w:hAnsi="Times New Roman" w:cs="Times New Roman"/>
          <w:kern w:val="0"/>
          <w:sz w:val="24"/>
          <w:szCs w:val="24"/>
        </w:rPr>
        <w:t>期截止前以书面方式向</w:t>
      </w:r>
      <w:r>
        <w:rPr>
          <w:rFonts w:ascii="Times New Roman" w:hAnsi="Times New Roman" w:cs="Times New Roman" w:hint="eastAsia"/>
          <w:kern w:val="0"/>
          <w:sz w:val="24"/>
          <w:szCs w:val="24"/>
        </w:rPr>
        <w:t>重庆市公共资源交易中心</w:t>
      </w:r>
      <w:r>
        <w:rPr>
          <w:rFonts w:ascii="Times New Roman" w:hAnsi="Times New Roman" w:cs="Times New Roman"/>
          <w:kern w:val="0"/>
          <w:sz w:val="24"/>
          <w:szCs w:val="24"/>
        </w:rPr>
        <w:t>提出</w:t>
      </w:r>
      <w:r>
        <w:rPr>
          <w:rFonts w:ascii="Times New Roman" w:hAnsi="Times New Roman" w:cs="Times New Roman" w:hint="eastAsia"/>
          <w:kern w:val="0"/>
          <w:sz w:val="24"/>
          <w:szCs w:val="24"/>
        </w:rPr>
        <w:t>（</w:t>
      </w:r>
      <w:r>
        <w:rPr>
          <w:rFonts w:ascii="Times New Roman" w:hAnsi="Times New Roman" w:cs="Times New Roman" w:hint="eastAsia"/>
          <w:sz w:val="24"/>
          <w:szCs w:val="24"/>
        </w:rPr>
        <w:t>联系人：王老师，联系电话：</w:t>
      </w:r>
      <w:r>
        <w:rPr>
          <w:rFonts w:ascii="Times New Roman" w:hAnsi="Times New Roman" w:cs="Times New Roman" w:hint="eastAsia"/>
          <w:sz w:val="24"/>
          <w:szCs w:val="24"/>
        </w:rPr>
        <w:t>023-63628117</w:t>
      </w:r>
      <w:r>
        <w:rPr>
          <w:rFonts w:ascii="Times New Roman" w:hAnsi="Times New Roman" w:cs="Times New Roman" w:hint="eastAsia"/>
          <w:kern w:val="0"/>
          <w:sz w:val="24"/>
          <w:szCs w:val="24"/>
        </w:rPr>
        <w:t>）</w:t>
      </w:r>
      <w:r>
        <w:rPr>
          <w:rFonts w:ascii="Times New Roman" w:hAnsi="Times New Roman" w:cs="Times New Roman" w:hint="eastAsia"/>
          <w:sz w:val="24"/>
          <w:szCs w:val="24"/>
        </w:rPr>
        <w:t>。</w:t>
      </w:r>
      <w:r>
        <w:rPr>
          <w:rFonts w:ascii="Times New Roman" w:hAnsi="Times New Roman" w:cs="Times New Roman"/>
          <w:kern w:val="0"/>
          <w:sz w:val="24"/>
          <w:szCs w:val="24"/>
        </w:rPr>
        <w:t>根据所提异议的具体情况，按照</w:t>
      </w:r>
      <w:r>
        <w:rPr>
          <w:rFonts w:ascii="Times New Roman" w:hAnsi="Times New Roman" w:cs="Times New Roman"/>
          <w:sz w:val="24"/>
          <w:szCs w:val="24"/>
        </w:rPr>
        <w:t>《</w:t>
      </w:r>
      <w:r>
        <w:rPr>
          <w:rFonts w:ascii="Times New Roman" w:hAnsi="Times New Roman" w:cs="Times New Roman" w:hint="eastAsia"/>
          <w:kern w:val="0"/>
          <w:sz w:val="24"/>
          <w:szCs w:val="24"/>
        </w:rPr>
        <w:t>矿业权出让交易规则</w:t>
      </w:r>
      <w:r w:rsidRPr="003317F1">
        <w:rPr>
          <w:rFonts w:ascii="Times New Roman" w:hAnsi="Times New Roman" w:cs="Times New Roman"/>
          <w:kern w:val="0"/>
          <w:sz w:val="24"/>
          <w:szCs w:val="24"/>
        </w:rPr>
        <w:t>》</w:t>
      </w:r>
      <w:r w:rsidRPr="003317F1">
        <w:rPr>
          <w:rFonts w:ascii="Times New Roman" w:hAnsi="Times New Roman" w:cs="Times New Roman" w:hint="eastAsia"/>
          <w:kern w:val="0"/>
          <w:sz w:val="24"/>
          <w:szCs w:val="24"/>
        </w:rPr>
        <w:t>（自然资</w:t>
      </w:r>
      <w:proofErr w:type="gramStart"/>
      <w:r w:rsidRPr="003317F1">
        <w:rPr>
          <w:rFonts w:ascii="Times New Roman" w:hAnsi="Times New Roman" w:cs="Times New Roman" w:hint="eastAsia"/>
          <w:kern w:val="0"/>
          <w:sz w:val="24"/>
          <w:szCs w:val="24"/>
        </w:rPr>
        <w:t>规</w:t>
      </w:r>
      <w:proofErr w:type="gramEnd"/>
      <w:r w:rsidRPr="003317F1">
        <w:rPr>
          <w:rFonts w:ascii="Times New Roman" w:hAnsi="Times New Roman" w:cs="Times New Roman" w:hint="eastAsia"/>
          <w:kern w:val="0"/>
          <w:sz w:val="24"/>
          <w:szCs w:val="24"/>
        </w:rPr>
        <w:t>〔</w:t>
      </w:r>
      <w:r w:rsidRPr="003317F1">
        <w:rPr>
          <w:rFonts w:ascii="Times New Roman" w:hAnsi="Times New Roman" w:cs="Times New Roman"/>
          <w:kern w:val="0"/>
          <w:sz w:val="24"/>
          <w:szCs w:val="24"/>
        </w:rPr>
        <w:t>2023</w:t>
      </w:r>
      <w:r w:rsidRPr="003317F1">
        <w:rPr>
          <w:rFonts w:ascii="Times New Roman" w:hAnsi="Times New Roman" w:cs="Times New Roman"/>
          <w:kern w:val="0"/>
          <w:sz w:val="24"/>
          <w:szCs w:val="24"/>
        </w:rPr>
        <w:t>〕</w:t>
      </w:r>
      <w:r w:rsidRPr="003317F1">
        <w:rPr>
          <w:rFonts w:ascii="Times New Roman" w:hAnsi="Times New Roman" w:cs="Times New Roman"/>
          <w:kern w:val="0"/>
          <w:sz w:val="24"/>
          <w:szCs w:val="24"/>
        </w:rPr>
        <w:t>1</w:t>
      </w:r>
      <w:r w:rsidRPr="003317F1">
        <w:rPr>
          <w:rFonts w:ascii="Times New Roman" w:hAnsi="Times New Roman" w:cs="Times New Roman"/>
          <w:kern w:val="0"/>
          <w:sz w:val="24"/>
          <w:szCs w:val="24"/>
        </w:rPr>
        <w:t>号）等相关</w:t>
      </w:r>
      <w:r>
        <w:rPr>
          <w:rFonts w:ascii="Times New Roman" w:hAnsi="Times New Roman" w:cs="Times New Roman"/>
          <w:sz w:val="24"/>
          <w:szCs w:val="24"/>
        </w:rPr>
        <w:t>规定进行妥善处置。</w:t>
      </w:r>
    </w:p>
    <w:p w:rsidR="00C06E85" w:rsidRDefault="005864AF">
      <w:pPr>
        <w:spacing w:line="360" w:lineRule="exact"/>
        <w:ind w:firstLineChars="200" w:firstLine="482"/>
        <w:rPr>
          <w:rFonts w:ascii="Times New Roman" w:hAnsi="Times New Roman" w:cs="Times New Roman"/>
          <w:b/>
          <w:sz w:val="24"/>
          <w:szCs w:val="24"/>
        </w:rPr>
      </w:pPr>
      <w:r>
        <w:rPr>
          <w:rFonts w:ascii="Times New Roman" w:hAnsi="Times New Roman" w:cs="Times New Roman"/>
          <w:b/>
          <w:sz w:val="24"/>
          <w:szCs w:val="24"/>
        </w:rPr>
        <w:t>十、违约责任、公共资源交易领域失信联合惩戒相关提示</w:t>
      </w:r>
    </w:p>
    <w:p w:rsidR="00C06E85" w:rsidRDefault="005864AF">
      <w:pPr>
        <w:spacing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t>（一）对违反公共资源交易法律法规，违背诚实信用原则的竞买人，将按照《关于对公共资源领域严重失信主体开展联合惩戒备忘录》（</w:t>
      </w:r>
      <w:proofErr w:type="gramStart"/>
      <w:r>
        <w:rPr>
          <w:rFonts w:ascii="Times New Roman" w:hAnsi="Times New Roman" w:cs="Times New Roman"/>
          <w:sz w:val="24"/>
          <w:szCs w:val="24"/>
        </w:rPr>
        <w:t>发改法规</w:t>
      </w:r>
      <w:proofErr w:type="gramEnd"/>
      <w:r>
        <w:rPr>
          <w:rFonts w:ascii="Times New Roman" w:hAnsi="Times New Roman" w:cs="Times New Roman"/>
          <w:sz w:val="24"/>
          <w:szCs w:val="24"/>
        </w:rPr>
        <w:t>〔</w:t>
      </w:r>
      <w:r>
        <w:rPr>
          <w:rFonts w:ascii="Times New Roman" w:hAnsi="Times New Roman" w:cs="Times New Roman"/>
          <w:sz w:val="24"/>
          <w:szCs w:val="24"/>
        </w:rPr>
        <w:t>2018</w:t>
      </w:r>
      <w:r>
        <w:rPr>
          <w:rFonts w:ascii="Times New Roman" w:hAnsi="Times New Roman" w:cs="Times New Roman"/>
          <w:sz w:val="24"/>
          <w:szCs w:val="24"/>
        </w:rPr>
        <w:t>〕</w:t>
      </w:r>
      <w:r>
        <w:rPr>
          <w:rFonts w:ascii="Times New Roman" w:hAnsi="Times New Roman" w:cs="Times New Roman"/>
          <w:sz w:val="24"/>
          <w:szCs w:val="24"/>
        </w:rPr>
        <w:t>457</w:t>
      </w:r>
      <w:r>
        <w:rPr>
          <w:rFonts w:ascii="Times New Roman" w:hAnsi="Times New Roman" w:cs="Times New Roman"/>
          <w:sz w:val="24"/>
          <w:szCs w:val="24"/>
        </w:rPr>
        <w:t>号）的规定，对相关失信企业和失信个人实施联合惩戒并按照公告约定承担相应的违约责任。</w:t>
      </w:r>
    </w:p>
    <w:p w:rsidR="00C06E85" w:rsidRDefault="005864AF">
      <w:pPr>
        <w:spacing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t>（二）</w:t>
      </w:r>
      <w:r>
        <w:rPr>
          <w:rFonts w:ascii="Times New Roman" w:hAnsi="Times New Roman" w:cs="Times New Roman" w:hint="eastAsia"/>
          <w:sz w:val="24"/>
          <w:szCs w:val="24"/>
        </w:rPr>
        <w:t>有下列情形之一的，视为竞买人、竞得人违约，竞得结果无效，并将其列入失信联合惩戒名单并承担相当于竞买保证金的违约金，出让方有权不再签订出让合同或解除合同：</w:t>
      </w:r>
    </w:p>
    <w:p w:rsidR="00C06E85" w:rsidRDefault="005864AF">
      <w:pPr>
        <w:spacing w:line="36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竞买人之间串通报价，损害国家利益、社会公共利益或者他人合法权益的；</w:t>
      </w:r>
    </w:p>
    <w:p w:rsidR="00C06E85" w:rsidRDefault="005864AF">
      <w:pPr>
        <w:spacing w:line="36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竞买人弄虚作假，骗取交易资格或竞得的；</w:t>
      </w:r>
    </w:p>
    <w:p w:rsidR="00C06E85" w:rsidRDefault="005864AF">
      <w:pPr>
        <w:spacing w:line="36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采取行贿或其他不正当手段竞得的；</w:t>
      </w:r>
    </w:p>
    <w:p w:rsidR="00C06E85" w:rsidRDefault="005864AF">
      <w:pPr>
        <w:spacing w:line="36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4.</w:t>
      </w:r>
      <w:r>
        <w:rPr>
          <w:rFonts w:ascii="Times New Roman" w:hAnsi="Times New Roman" w:cs="Times New Roman" w:hint="eastAsia"/>
          <w:sz w:val="24"/>
          <w:szCs w:val="24"/>
        </w:rPr>
        <w:t>竞得人逾期不签订或者拒绝签订成交确认书的；</w:t>
      </w:r>
    </w:p>
    <w:p w:rsidR="00C06E85" w:rsidRDefault="005864AF">
      <w:pPr>
        <w:spacing w:line="36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5.</w:t>
      </w:r>
      <w:r>
        <w:rPr>
          <w:rFonts w:ascii="Times New Roman" w:hAnsi="Times New Roman" w:cs="Times New Roman" w:hint="eastAsia"/>
          <w:sz w:val="24"/>
          <w:szCs w:val="24"/>
        </w:rPr>
        <w:t>竞得人逾期不签订或者拒绝签订出让合同的；</w:t>
      </w:r>
    </w:p>
    <w:p w:rsidR="00C06E85" w:rsidRDefault="005864AF">
      <w:pPr>
        <w:spacing w:line="36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6.</w:t>
      </w:r>
      <w:r>
        <w:rPr>
          <w:rFonts w:ascii="Times New Roman" w:hAnsi="Times New Roman" w:cs="Times New Roman" w:hint="eastAsia"/>
          <w:sz w:val="24"/>
          <w:szCs w:val="24"/>
        </w:rPr>
        <w:t>其他依法应当认定为违约的情形。</w:t>
      </w:r>
    </w:p>
    <w:p w:rsidR="00C06E85" w:rsidRDefault="005864AF">
      <w:pPr>
        <w:spacing w:line="360" w:lineRule="exact"/>
        <w:ind w:firstLineChars="200" w:firstLine="482"/>
        <w:rPr>
          <w:rFonts w:ascii="Times New Roman" w:hAnsi="Times New Roman" w:cs="Times New Roman"/>
          <w:b/>
          <w:sz w:val="24"/>
          <w:szCs w:val="24"/>
        </w:rPr>
      </w:pPr>
      <w:r>
        <w:rPr>
          <w:rFonts w:ascii="Times New Roman" w:hAnsi="Times New Roman" w:cs="Times New Roman"/>
          <w:b/>
          <w:sz w:val="24"/>
          <w:szCs w:val="24"/>
        </w:rPr>
        <w:t>十一、其他重要提示</w:t>
      </w:r>
    </w:p>
    <w:p w:rsidR="00C06E85" w:rsidRDefault="005864AF">
      <w:pPr>
        <w:spacing w:line="36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（一）本次出让的采矿权为新设矿山，主采矿种为砂岩矿。根据《丰都县包鸾镇青杠坪村火烧坡砂岩矿采矿权出让技术报告》，截止</w:t>
      </w:r>
      <w:r>
        <w:rPr>
          <w:rFonts w:ascii="Times New Roman" w:hAnsi="Times New Roman" w:cs="Times New Roman" w:hint="eastAsia"/>
          <w:sz w:val="24"/>
          <w:szCs w:val="24"/>
        </w:rPr>
        <w:t>2024</w:t>
      </w:r>
      <w:r>
        <w:rPr>
          <w:rFonts w:ascii="Times New Roman" w:hAnsi="Times New Roman" w:cs="Times New Roman" w:hint="eastAsia"/>
          <w:sz w:val="24"/>
          <w:szCs w:val="24"/>
        </w:rPr>
        <w:t>年</w:t>
      </w:r>
      <w:r>
        <w:rPr>
          <w:rFonts w:ascii="Times New Roman" w:hAnsi="Times New Roman" w:cs="Times New Roman" w:hint="eastAsia"/>
          <w:sz w:val="24"/>
          <w:szCs w:val="24"/>
        </w:rPr>
        <w:t>5</w:t>
      </w:r>
      <w:r>
        <w:rPr>
          <w:rFonts w:ascii="Times New Roman" w:hAnsi="Times New Roman" w:cs="Times New Roman" w:hint="eastAsia"/>
          <w:sz w:val="24"/>
          <w:szCs w:val="24"/>
        </w:rPr>
        <w:t>月</w:t>
      </w:r>
      <w:r>
        <w:rPr>
          <w:rFonts w:ascii="Times New Roman" w:hAnsi="Times New Roman" w:cs="Times New Roman" w:hint="eastAsia"/>
          <w:sz w:val="24"/>
          <w:szCs w:val="24"/>
        </w:rPr>
        <w:t>24</w:t>
      </w:r>
      <w:r>
        <w:rPr>
          <w:rFonts w:ascii="Times New Roman" w:hAnsi="Times New Roman" w:cs="Times New Roman" w:hint="eastAsia"/>
          <w:sz w:val="24"/>
          <w:szCs w:val="24"/>
        </w:rPr>
        <w:t>日，拟划定矿区范围内获总砂岩矿资源量</w:t>
      </w:r>
      <w:r>
        <w:rPr>
          <w:rFonts w:ascii="Times New Roman" w:hAnsi="Times New Roman" w:cs="Times New Roman" w:hint="eastAsia"/>
          <w:sz w:val="24"/>
          <w:szCs w:val="24"/>
        </w:rPr>
        <w:t>210</w:t>
      </w:r>
      <w:r>
        <w:rPr>
          <w:rFonts w:ascii="Times New Roman" w:hAnsi="Times New Roman" w:cs="Times New Roman" w:hint="eastAsia"/>
          <w:sz w:val="24"/>
          <w:szCs w:val="24"/>
        </w:rPr>
        <w:t>万吨（其中控制资源量</w:t>
      </w:r>
      <w:r>
        <w:rPr>
          <w:rFonts w:ascii="Times New Roman" w:hAnsi="Times New Roman" w:cs="Times New Roman" w:hint="eastAsia"/>
          <w:sz w:val="24"/>
          <w:szCs w:val="24"/>
        </w:rPr>
        <w:t>97</w:t>
      </w:r>
      <w:r>
        <w:rPr>
          <w:rFonts w:ascii="Times New Roman" w:hAnsi="Times New Roman" w:cs="Times New Roman" w:hint="eastAsia"/>
          <w:sz w:val="24"/>
          <w:szCs w:val="24"/>
        </w:rPr>
        <w:t>万吨，推断资源量</w:t>
      </w:r>
      <w:r>
        <w:rPr>
          <w:rFonts w:ascii="Times New Roman" w:hAnsi="Times New Roman" w:cs="Times New Roman" w:hint="eastAsia"/>
          <w:sz w:val="24"/>
          <w:szCs w:val="24"/>
        </w:rPr>
        <w:t>113</w:t>
      </w:r>
      <w:r>
        <w:rPr>
          <w:rFonts w:ascii="Times New Roman" w:hAnsi="Times New Roman" w:cs="Times New Roman" w:hint="eastAsia"/>
          <w:sz w:val="24"/>
          <w:szCs w:val="24"/>
        </w:rPr>
        <w:t>万吨）；矿层底板砂石量</w:t>
      </w:r>
      <w:r>
        <w:rPr>
          <w:rFonts w:ascii="Times New Roman" w:hAnsi="Times New Roman" w:cs="Times New Roman" w:hint="eastAsia"/>
          <w:sz w:val="24"/>
          <w:szCs w:val="24"/>
        </w:rPr>
        <w:t>224</w:t>
      </w:r>
      <w:r>
        <w:rPr>
          <w:rFonts w:ascii="Times New Roman" w:hAnsi="Times New Roman" w:cs="Times New Roman" w:hint="eastAsia"/>
          <w:sz w:val="24"/>
          <w:szCs w:val="24"/>
        </w:rPr>
        <w:t>万吨，合计</w:t>
      </w:r>
      <w:r>
        <w:rPr>
          <w:rFonts w:ascii="Times New Roman" w:hAnsi="Times New Roman" w:cs="Times New Roman" w:hint="eastAsia"/>
          <w:sz w:val="24"/>
          <w:szCs w:val="24"/>
        </w:rPr>
        <w:t>434</w:t>
      </w:r>
      <w:r>
        <w:rPr>
          <w:rFonts w:ascii="Times New Roman" w:hAnsi="Times New Roman" w:cs="Times New Roman" w:hint="eastAsia"/>
          <w:sz w:val="24"/>
          <w:szCs w:val="24"/>
        </w:rPr>
        <w:t>万吨。</w:t>
      </w:r>
    </w:p>
    <w:p w:rsidR="00C06E85" w:rsidRDefault="005864AF">
      <w:pPr>
        <w:spacing w:line="36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二）拟出让矿区范围与自然保护地、永久基本农田、生态保护红线等禁止限制性区域不重叠，符合“三区三线”设置要求，符合国土空间规划，无矿业权重叠，不存在采矿权纠纷。工业广场用地已预留工矿用地指标，采矿权人须按照相关规定完善用地手续。</w:t>
      </w:r>
    </w:p>
    <w:p w:rsidR="00C06E85" w:rsidRDefault="005864AF">
      <w:pPr>
        <w:spacing w:line="36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lastRenderedPageBreak/>
        <w:t>（三）竞得人须自行或委托编制矿山地质环境恢复治理和土地复垦方案并通过审查，同时按照《矿山地质环境保护规定》等相关规定履行矿山地质环境保护相关义务。</w:t>
      </w:r>
    </w:p>
    <w:p w:rsidR="00C06E85" w:rsidRDefault="005864AF">
      <w:pPr>
        <w:spacing w:line="36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四）竞得人必须按绿色矿山标准要求进行矿山规划、设计、建设和运营管理，确保矿山环境面貌、开发利用方式、资源节约集约利用、现代化矿山建设、矿地和谐和企业文化等各方面达到绿色矿山建设标准，并在矿山投产时同步完成绿色矿山方案评审。</w:t>
      </w:r>
    </w:p>
    <w:p w:rsidR="003317F1" w:rsidRDefault="005864AF">
      <w:pPr>
        <w:spacing w:line="36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（五）本宗采矿权出让前期成本费用在出让收益外单列，</w:t>
      </w:r>
      <w:proofErr w:type="gramStart"/>
      <w:r>
        <w:rPr>
          <w:rFonts w:ascii="Times New Roman" w:hAnsi="Times New Roman" w:cs="Times New Roman" w:hint="eastAsia"/>
          <w:sz w:val="24"/>
          <w:szCs w:val="24"/>
        </w:rPr>
        <w:t>由竞得</w:t>
      </w:r>
      <w:proofErr w:type="gramEnd"/>
      <w:r>
        <w:rPr>
          <w:rFonts w:ascii="Times New Roman" w:hAnsi="Times New Roman" w:cs="Times New Roman" w:hint="eastAsia"/>
          <w:sz w:val="24"/>
          <w:szCs w:val="24"/>
        </w:rPr>
        <w:t>人在取得成交确认书后</w:t>
      </w:r>
      <w:r>
        <w:rPr>
          <w:rFonts w:ascii="Times New Roman" w:hAnsi="Times New Roman" w:cs="Times New Roman" w:hint="eastAsia"/>
          <w:sz w:val="24"/>
          <w:szCs w:val="24"/>
        </w:rPr>
        <w:t>5</w:t>
      </w:r>
      <w:r>
        <w:rPr>
          <w:rFonts w:ascii="Times New Roman" w:hAnsi="Times New Roman" w:cs="Times New Roman" w:hint="eastAsia"/>
          <w:sz w:val="24"/>
          <w:szCs w:val="24"/>
        </w:rPr>
        <w:t>日内另行支付到丰都县规划和自然资源局指定账户内，若逾期不缴纳则视为竞得人自动放弃竞得资格，出让人不予退还竞买保证金并有权另行出让该宗采矿权。有关采矿权基本信息情况与出让工作成本由竞买申请人在申请报名前向出让人申请查询。另外土地租用已达成协议但未出资支付的相关费用，以及竞得人后期办理林地、安全施工、环境保护、水土保持、生态修复批复（含生态修复基金缴纳）等其它业务、手续所涉及费用，</w:t>
      </w:r>
      <w:proofErr w:type="gramStart"/>
      <w:r>
        <w:rPr>
          <w:rFonts w:ascii="Times New Roman" w:hAnsi="Times New Roman" w:cs="Times New Roman" w:hint="eastAsia"/>
          <w:sz w:val="24"/>
          <w:szCs w:val="24"/>
        </w:rPr>
        <w:t>由竞得</w:t>
      </w:r>
      <w:proofErr w:type="gramEnd"/>
      <w:r>
        <w:rPr>
          <w:rFonts w:ascii="Times New Roman" w:hAnsi="Times New Roman" w:cs="Times New Roman" w:hint="eastAsia"/>
          <w:sz w:val="24"/>
          <w:szCs w:val="24"/>
        </w:rPr>
        <w:t>人按规定另行支付。</w:t>
      </w:r>
    </w:p>
    <w:p w:rsidR="003317F1" w:rsidRDefault="005864AF">
      <w:pPr>
        <w:spacing w:line="36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六）竞买申请人须认真详读竞买须知，现场踏勘并详细了解出让范围及周边土地、山权、林权、道路、地下管线、水电供给、废渣占地堆放、地表附着物、社群关系等影响资源开采的外部条件以及其他权益补偿情况。提交竞买申请即视为竟买人对采矿权现状、公告须知、采矿权出让合同内容已完全认可并自愿承担所有风险。</w:t>
      </w:r>
    </w:p>
    <w:p w:rsidR="00C06E85" w:rsidRDefault="005864AF">
      <w:pPr>
        <w:spacing w:line="36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（七）竞得人在签订《成交确认书》之后按重庆市及市公共资源交易中心相关规定支付相关交易服务费。</w:t>
      </w:r>
    </w:p>
    <w:p w:rsidR="00C06E85" w:rsidRDefault="00C06E85">
      <w:pPr>
        <w:spacing w:line="360" w:lineRule="exact"/>
        <w:ind w:firstLineChars="200" w:firstLine="480"/>
        <w:rPr>
          <w:rFonts w:ascii="Times New Roman" w:hAnsi="Times New Roman" w:cs="Times New Roman"/>
          <w:sz w:val="24"/>
          <w:szCs w:val="24"/>
        </w:rPr>
      </w:pPr>
    </w:p>
    <w:p w:rsidR="00C06E85" w:rsidRDefault="00C06E85">
      <w:pPr>
        <w:spacing w:line="360" w:lineRule="exact"/>
        <w:rPr>
          <w:rFonts w:ascii="Times New Roman" w:hAnsi="Times New Roman" w:cs="Times New Roman"/>
          <w:sz w:val="24"/>
          <w:szCs w:val="24"/>
        </w:rPr>
      </w:pPr>
    </w:p>
    <w:p w:rsidR="00C06E85" w:rsidRDefault="005864AF">
      <w:pPr>
        <w:spacing w:line="360" w:lineRule="exact"/>
        <w:ind w:firstLineChars="200" w:firstLine="480"/>
        <w:jc w:val="right"/>
        <w:rPr>
          <w:rFonts w:ascii="Times New Roman" w:hAnsi="Times New Roman" w:cs="Times New Roman"/>
          <w:sz w:val="24"/>
          <w:szCs w:val="24"/>
        </w:rPr>
      </w:pPr>
      <w:r>
        <w:rPr>
          <w:rFonts w:ascii="Times New Roman" w:hAnsi="Times New Roman" w:cs="Times New Roman" w:hint="eastAsia"/>
          <w:sz w:val="24"/>
          <w:szCs w:val="24"/>
        </w:rPr>
        <w:t>丰都县规划和自然资源局</w:t>
      </w:r>
    </w:p>
    <w:p w:rsidR="00C06E85" w:rsidRDefault="005864AF">
      <w:pPr>
        <w:spacing w:line="360" w:lineRule="exact"/>
        <w:ind w:firstLineChars="200" w:firstLine="480"/>
        <w:jc w:val="center"/>
        <w:rPr>
          <w:rFonts w:ascii="Times New Roman" w:hAnsi="Times New Roman" w:cs="Times New Roman"/>
          <w:sz w:val="24"/>
          <w:szCs w:val="24"/>
        </w:rPr>
      </w:pPr>
      <w:r>
        <w:rPr>
          <w:rFonts w:ascii="Times New Roman" w:hAnsi="Times New Roman" w:cs="Times New Roman" w:hint="eastAsia"/>
          <w:sz w:val="24"/>
          <w:szCs w:val="24"/>
        </w:rPr>
        <w:t xml:space="preserve">                                                                                    2024</w:t>
      </w:r>
      <w:r>
        <w:rPr>
          <w:rFonts w:ascii="Times New Roman" w:hAnsi="Times New Roman" w:cs="Times New Roman" w:hint="eastAsia"/>
          <w:sz w:val="24"/>
          <w:szCs w:val="24"/>
        </w:rPr>
        <w:t>年</w:t>
      </w:r>
      <w:r>
        <w:rPr>
          <w:rFonts w:ascii="Times New Roman" w:hAnsi="Times New Roman" w:cs="Times New Roman" w:hint="eastAsia"/>
          <w:sz w:val="24"/>
          <w:szCs w:val="24"/>
        </w:rPr>
        <w:t>06</w:t>
      </w:r>
      <w:r>
        <w:rPr>
          <w:rFonts w:ascii="Times New Roman" w:hAnsi="Times New Roman" w:cs="Times New Roman" w:hint="eastAsia"/>
          <w:sz w:val="24"/>
          <w:szCs w:val="24"/>
        </w:rPr>
        <w:t>月</w:t>
      </w:r>
      <w:r>
        <w:rPr>
          <w:rFonts w:ascii="Times New Roman" w:hAnsi="Times New Roman" w:cs="Times New Roman" w:hint="eastAsia"/>
          <w:sz w:val="24"/>
          <w:szCs w:val="24"/>
        </w:rPr>
        <w:t>29</w:t>
      </w:r>
      <w:r>
        <w:rPr>
          <w:rFonts w:ascii="Times New Roman" w:hAnsi="Times New Roman" w:cs="Times New Roman" w:hint="eastAsia"/>
          <w:sz w:val="24"/>
          <w:szCs w:val="24"/>
        </w:rPr>
        <w:t>日</w:t>
      </w:r>
    </w:p>
    <w:p w:rsidR="00C06E85" w:rsidRDefault="00C06E85">
      <w:pPr>
        <w:spacing w:line="360" w:lineRule="exact"/>
        <w:ind w:firstLineChars="200" w:firstLine="480"/>
        <w:rPr>
          <w:rFonts w:ascii="Times New Roman" w:hAnsi="Times New Roman" w:cs="Times New Roman"/>
          <w:sz w:val="24"/>
          <w:szCs w:val="24"/>
        </w:rPr>
      </w:pPr>
    </w:p>
    <w:sectPr w:rsidR="00C06E85">
      <w:footerReference w:type="default" r:id="rId7"/>
      <w:pgSz w:w="16838" w:h="11906" w:orient="landscape"/>
      <w:pgMar w:top="1474" w:right="1701" w:bottom="1474" w:left="1701" w:header="851" w:footer="992" w:gutter="0"/>
      <w:cols w:space="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304F" w:rsidRDefault="005864AF">
      <w:r>
        <w:separator/>
      </w:r>
    </w:p>
  </w:endnote>
  <w:endnote w:type="continuationSeparator" w:id="0">
    <w:p w:rsidR="00BD304F" w:rsidRDefault="00586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6E85" w:rsidRDefault="005864AF">
    <w:pPr>
      <w:pStyle w:val="a5"/>
      <w:framePr w:wrap="around" w:vAnchor="text" w:hAnchor="margin" w:xAlign="center" w:y="1"/>
      <w:rPr>
        <w:rStyle w:val="a9"/>
      </w:rPr>
    </w:pPr>
    <w:r>
      <w:fldChar w:fldCharType="begin"/>
    </w:r>
    <w:r>
      <w:rPr>
        <w:rStyle w:val="a9"/>
      </w:rPr>
      <w:instrText xml:space="preserve">PAGE  </w:instrText>
    </w:r>
    <w:r>
      <w:fldChar w:fldCharType="separate"/>
    </w:r>
    <w:r w:rsidR="007118C8">
      <w:rPr>
        <w:rStyle w:val="a9"/>
        <w:noProof/>
      </w:rPr>
      <w:t>3</w:t>
    </w:r>
    <w:r>
      <w:fldChar w:fldCharType="end"/>
    </w:r>
  </w:p>
  <w:p w:rsidR="00C06E85" w:rsidRDefault="00C06E8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304F" w:rsidRDefault="005864AF">
      <w:r>
        <w:separator/>
      </w:r>
    </w:p>
  </w:footnote>
  <w:footnote w:type="continuationSeparator" w:id="0">
    <w:p w:rsidR="00BD304F" w:rsidRDefault="005864A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4"/>
  <w:bordersDoNotSurroundHeader/>
  <w:bordersDoNotSurroundFooter/>
  <w:proofState w:spelling="clean" w:grammar="clean"/>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E2MjViYTc4ZmFmODlkMzA0MzMzNTNiNmI2MjdjMzMifQ=="/>
  </w:docVars>
  <w:rsids>
    <w:rsidRoot w:val="007935E6"/>
    <w:rsid w:val="00000348"/>
    <w:rsid w:val="000007F6"/>
    <w:rsid w:val="00006FBA"/>
    <w:rsid w:val="00007639"/>
    <w:rsid w:val="00007AED"/>
    <w:rsid w:val="00007B58"/>
    <w:rsid w:val="000111C4"/>
    <w:rsid w:val="0001167B"/>
    <w:rsid w:val="00016451"/>
    <w:rsid w:val="0002099C"/>
    <w:rsid w:val="00023A4B"/>
    <w:rsid w:val="0003690A"/>
    <w:rsid w:val="000369A1"/>
    <w:rsid w:val="00037565"/>
    <w:rsid w:val="00040CE4"/>
    <w:rsid w:val="00041C41"/>
    <w:rsid w:val="000445AD"/>
    <w:rsid w:val="0004781C"/>
    <w:rsid w:val="00050E4A"/>
    <w:rsid w:val="00054463"/>
    <w:rsid w:val="00054770"/>
    <w:rsid w:val="000561BF"/>
    <w:rsid w:val="0007278F"/>
    <w:rsid w:val="00072C08"/>
    <w:rsid w:val="000762CB"/>
    <w:rsid w:val="00080264"/>
    <w:rsid w:val="0008363E"/>
    <w:rsid w:val="000902DC"/>
    <w:rsid w:val="00090C4E"/>
    <w:rsid w:val="00092AEA"/>
    <w:rsid w:val="00092F78"/>
    <w:rsid w:val="000961A9"/>
    <w:rsid w:val="000A5136"/>
    <w:rsid w:val="000A6268"/>
    <w:rsid w:val="000B2203"/>
    <w:rsid w:val="000B6019"/>
    <w:rsid w:val="000C2269"/>
    <w:rsid w:val="000C2CEA"/>
    <w:rsid w:val="000C35EB"/>
    <w:rsid w:val="000C4CC1"/>
    <w:rsid w:val="000C6871"/>
    <w:rsid w:val="000D6CEF"/>
    <w:rsid w:val="000E0293"/>
    <w:rsid w:val="000E249F"/>
    <w:rsid w:val="000E3C8C"/>
    <w:rsid w:val="000E60E9"/>
    <w:rsid w:val="000F0468"/>
    <w:rsid w:val="000F1A41"/>
    <w:rsid w:val="000F2654"/>
    <w:rsid w:val="000F348F"/>
    <w:rsid w:val="000F6D2A"/>
    <w:rsid w:val="000F7F50"/>
    <w:rsid w:val="0010095F"/>
    <w:rsid w:val="00101AE9"/>
    <w:rsid w:val="001046AA"/>
    <w:rsid w:val="001057FA"/>
    <w:rsid w:val="00105E82"/>
    <w:rsid w:val="00106817"/>
    <w:rsid w:val="00107E16"/>
    <w:rsid w:val="00110958"/>
    <w:rsid w:val="00111535"/>
    <w:rsid w:val="00112660"/>
    <w:rsid w:val="00120BFE"/>
    <w:rsid w:val="0012287B"/>
    <w:rsid w:val="00126705"/>
    <w:rsid w:val="00135C8B"/>
    <w:rsid w:val="00137731"/>
    <w:rsid w:val="00145D44"/>
    <w:rsid w:val="001475BB"/>
    <w:rsid w:val="001507B0"/>
    <w:rsid w:val="00153C5C"/>
    <w:rsid w:val="00154DE2"/>
    <w:rsid w:val="001555F4"/>
    <w:rsid w:val="001558D4"/>
    <w:rsid w:val="001561AA"/>
    <w:rsid w:val="00166D36"/>
    <w:rsid w:val="001730F6"/>
    <w:rsid w:val="0017521F"/>
    <w:rsid w:val="00177097"/>
    <w:rsid w:val="001774BF"/>
    <w:rsid w:val="00184EEC"/>
    <w:rsid w:val="00186963"/>
    <w:rsid w:val="00191296"/>
    <w:rsid w:val="0019445F"/>
    <w:rsid w:val="001945B4"/>
    <w:rsid w:val="0019742B"/>
    <w:rsid w:val="00197D21"/>
    <w:rsid w:val="001A0D95"/>
    <w:rsid w:val="001A3109"/>
    <w:rsid w:val="001A3DE9"/>
    <w:rsid w:val="001A5BCD"/>
    <w:rsid w:val="001A5DD7"/>
    <w:rsid w:val="001A6219"/>
    <w:rsid w:val="001B74EF"/>
    <w:rsid w:val="001C2D84"/>
    <w:rsid w:val="001C2DCA"/>
    <w:rsid w:val="001C55A5"/>
    <w:rsid w:val="001C68FA"/>
    <w:rsid w:val="001C71A1"/>
    <w:rsid w:val="001C7C6E"/>
    <w:rsid w:val="001D2F8C"/>
    <w:rsid w:val="001E2F45"/>
    <w:rsid w:val="001E789A"/>
    <w:rsid w:val="001E7A57"/>
    <w:rsid w:val="001F7E98"/>
    <w:rsid w:val="00200529"/>
    <w:rsid w:val="00201664"/>
    <w:rsid w:val="00202E28"/>
    <w:rsid w:val="00204448"/>
    <w:rsid w:val="00205310"/>
    <w:rsid w:val="002154C8"/>
    <w:rsid w:val="002171C9"/>
    <w:rsid w:val="0022160B"/>
    <w:rsid w:val="00223B4F"/>
    <w:rsid w:val="002356C2"/>
    <w:rsid w:val="002419FC"/>
    <w:rsid w:val="00241D9A"/>
    <w:rsid w:val="00242A3C"/>
    <w:rsid w:val="002557EB"/>
    <w:rsid w:val="00267EBF"/>
    <w:rsid w:val="00272C11"/>
    <w:rsid w:val="00273E6C"/>
    <w:rsid w:val="002746B6"/>
    <w:rsid w:val="00276707"/>
    <w:rsid w:val="0027749C"/>
    <w:rsid w:val="00280F19"/>
    <w:rsid w:val="00281F95"/>
    <w:rsid w:val="00287FA1"/>
    <w:rsid w:val="00290C54"/>
    <w:rsid w:val="00293B83"/>
    <w:rsid w:val="00294C40"/>
    <w:rsid w:val="00295AF1"/>
    <w:rsid w:val="002A4343"/>
    <w:rsid w:val="002A6252"/>
    <w:rsid w:val="002A78B6"/>
    <w:rsid w:val="002B1302"/>
    <w:rsid w:val="002B35CD"/>
    <w:rsid w:val="002B5006"/>
    <w:rsid w:val="002B5499"/>
    <w:rsid w:val="002B7001"/>
    <w:rsid w:val="002B7C97"/>
    <w:rsid w:val="002B7CA7"/>
    <w:rsid w:val="002C0EBC"/>
    <w:rsid w:val="002C2542"/>
    <w:rsid w:val="002C386C"/>
    <w:rsid w:val="002C4940"/>
    <w:rsid w:val="002C5779"/>
    <w:rsid w:val="002D0530"/>
    <w:rsid w:val="002D5913"/>
    <w:rsid w:val="002D64E6"/>
    <w:rsid w:val="002E28D4"/>
    <w:rsid w:val="002F3854"/>
    <w:rsid w:val="002F38E3"/>
    <w:rsid w:val="002F481E"/>
    <w:rsid w:val="002F6BD5"/>
    <w:rsid w:val="00307B31"/>
    <w:rsid w:val="003317F1"/>
    <w:rsid w:val="00337713"/>
    <w:rsid w:val="00337FDF"/>
    <w:rsid w:val="003401FA"/>
    <w:rsid w:val="003416AA"/>
    <w:rsid w:val="00343D51"/>
    <w:rsid w:val="003461D0"/>
    <w:rsid w:val="00347E8E"/>
    <w:rsid w:val="00353ABC"/>
    <w:rsid w:val="0036348A"/>
    <w:rsid w:val="0036670F"/>
    <w:rsid w:val="0036706E"/>
    <w:rsid w:val="00371629"/>
    <w:rsid w:val="003726FB"/>
    <w:rsid w:val="00373187"/>
    <w:rsid w:val="003772D2"/>
    <w:rsid w:val="003777A5"/>
    <w:rsid w:val="003849FF"/>
    <w:rsid w:val="00387EA2"/>
    <w:rsid w:val="00391B03"/>
    <w:rsid w:val="00396D5C"/>
    <w:rsid w:val="00397D12"/>
    <w:rsid w:val="003A041C"/>
    <w:rsid w:val="003A09CE"/>
    <w:rsid w:val="003A25E1"/>
    <w:rsid w:val="003A33BA"/>
    <w:rsid w:val="003A6F37"/>
    <w:rsid w:val="003B5677"/>
    <w:rsid w:val="003B5F24"/>
    <w:rsid w:val="003C05BB"/>
    <w:rsid w:val="003C2A4A"/>
    <w:rsid w:val="003D1986"/>
    <w:rsid w:val="003D484F"/>
    <w:rsid w:val="003D724B"/>
    <w:rsid w:val="003E02F4"/>
    <w:rsid w:val="003E5534"/>
    <w:rsid w:val="003F006B"/>
    <w:rsid w:val="003F195D"/>
    <w:rsid w:val="003F57CB"/>
    <w:rsid w:val="00403513"/>
    <w:rsid w:val="0040410E"/>
    <w:rsid w:val="00404DA2"/>
    <w:rsid w:val="00405A53"/>
    <w:rsid w:val="00410184"/>
    <w:rsid w:val="00410EA6"/>
    <w:rsid w:val="00412C2A"/>
    <w:rsid w:val="00413DBC"/>
    <w:rsid w:val="00415DAE"/>
    <w:rsid w:val="0041769F"/>
    <w:rsid w:val="0042321E"/>
    <w:rsid w:val="00423564"/>
    <w:rsid w:val="00430F62"/>
    <w:rsid w:val="00431B9E"/>
    <w:rsid w:val="00432DF1"/>
    <w:rsid w:val="00440152"/>
    <w:rsid w:val="00441C2B"/>
    <w:rsid w:val="00441FA7"/>
    <w:rsid w:val="00450CA2"/>
    <w:rsid w:val="00451182"/>
    <w:rsid w:val="00452C32"/>
    <w:rsid w:val="00455CF9"/>
    <w:rsid w:val="00456779"/>
    <w:rsid w:val="00457B5F"/>
    <w:rsid w:val="00464E95"/>
    <w:rsid w:val="00464F4A"/>
    <w:rsid w:val="0046665D"/>
    <w:rsid w:val="00474801"/>
    <w:rsid w:val="00491CF3"/>
    <w:rsid w:val="00496E8C"/>
    <w:rsid w:val="004A0C3B"/>
    <w:rsid w:val="004A6BAB"/>
    <w:rsid w:val="004B22B6"/>
    <w:rsid w:val="004B2E9F"/>
    <w:rsid w:val="004C23CA"/>
    <w:rsid w:val="004C3852"/>
    <w:rsid w:val="004C5257"/>
    <w:rsid w:val="004C719C"/>
    <w:rsid w:val="004C7738"/>
    <w:rsid w:val="004D09D1"/>
    <w:rsid w:val="004D3202"/>
    <w:rsid w:val="004D3FA2"/>
    <w:rsid w:val="004D4343"/>
    <w:rsid w:val="004D6E26"/>
    <w:rsid w:val="004D6FE6"/>
    <w:rsid w:val="004D71D9"/>
    <w:rsid w:val="004D7C81"/>
    <w:rsid w:val="004E160B"/>
    <w:rsid w:val="004E1D5C"/>
    <w:rsid w:val="004E3689"/>
    <w:rsid w:val="004F11E3"/>
    <w:rsid w:val="004F1289"/>
    <w:rsid w:val="004F12B6"/>
    <w:rsid w:val="004F1E18"/>
    <w:rsid w:val="004F75DF"/>
    <w:rsid w:val="00504C9F"/>
    <w:rsid w:val="00505F32"/>
    <w:rsid w:val="005131C0"/>
    <w:rsid w:val="00514AF1"/>
    <w:rsid w:val="0051772E"/>
    <w:rsid w:val="005216A5"/>
    <w:rsid w:val="0053068E"/>
    <w:rsid w:val="00530C43"/>
    <w:rsid w:val="00536C8C"/>
    <w:rsid w:val="00540A2E"/>
    <w:rsid w:val="00543E1D"/>
    <w:rsid w:val="00551701"/>
    <w:rsid w:val="00555637"/>
    <w:rsid w:val="0055742F"/>
    <w:rsid w:val="00560483"/>
    <w:rsid w:val="0056437C"/>
    <w:rsid w:val="00566F1D"/>
    <w:rsid w:val="00566F23"/>
    <w:rsid w:val="00567CD6"/>
    <w:rsid w:val="0057591A"/>
    <w:rsid w:val="00576805"/>
    <w:rsid w:val="00577C43"/>
    <w:rsid w:val="00580B13"/>
    <w:rsid w:val="00581E6E"/>
    <w:rsid w:val="005859DB"/>
    <w:rsid w:val="005864AF"/>
    <w:rsid w:val="0059050D"/>
    <w:rsid w:val="00593D2A"/>
    <w:rsid w:val="0059745D"/>
    <w:rsid w:val="005A0854"/>
    <w:rsid w:val="005A6C89"/>
    <w:rsid w:val="005A7021"/>
    <w:rsid w:val="005B5CD0"/>
    <w:rsid w:val="005C0C24"/>
    <w:rsid w:val="005C1B38"/>
    <w:rsid w:val="005C3009"/>
    <w:rsid w:val="005C53F1"/>
    <w:rsid w:val="005C6ADC"/>
    <w:rsid w:val="005D4012"/>
    <w:rsid w:val="005D5161"/>
    <w:rsid w:val="005D6F18"/>
    <w:rsid w:val="005E0335"/>
    <w:rsid w:val="005E278B"/>
    <w:rsid w:val="005E693D"/>
    <w:rsid w:val="005F3336"/>
    <w:rsid w:val="005F3F04"/>
    <w:rsid w:val="006027D5"/>
    <w:rsid w:val="00606675"/>
    <w:rsid w:val="0061303E"/>
    <w:rsid w:val="00613578"/>
    <w:rsid w:val="00616D6C"/>
    <w:rsid w:val="006232F1"/>
    <w:rsid w:val="006237B9"/>
    <w:rsid w:val="00632104"/>
    <w:rsid w:val="00634431"/>
    <w:rsid w:val="00640CCA"/>
    <w:rsid w:val="0064270A"/>
    <w:rsid w:val="0064365F"/>
    <w:rsid w:val="00644774"/>
    <w:rsid w:val="006542E2"/>
    <w:rsid w:val="006673A9"/>
    <w:rsid w:val="00667C19"/>
    <w:rsid w:val="00667DF0"/>
    <w:rsid w:val="0067076E"/>
    <w:rsid w:val="00671140"/>
    <w:rsid w:val="00676C79"/>
    <w:rsid w:val="00677440"/>
    <w:rsid w:val="006871A7"/>
    <w:rsid w:val="00687651"/>
    <w:rsid w:val="006908AB"/>
    <w:rsid w:val="00695D68"/>
    <w:rsid w:val="00697004"/>
    <w:rsid w:val="00697DFC"/>
    <w:rsid w:val="006A0D7B"/>
    <w:rsid w:val="006A5F40"/>
    <w:rsid w:val="006B0C38"/>
    <w:rsid w:val="006B648C"/>
    <w:rsid w:val="006C017C"/>
    <w:rsid w:val="006C6898"/>
    <w:rsid w:val="006C6FEC"/>
    <w:rsid w:val="006D1C5E"/>
    <w:rsid w:val="006D26E2"/>
    <w:rsid w:val="006D287B"/>
    <w:rsid w:val="006D5A61"/>
    <w:rsid w:val="006D6094"/>
    <w:rsid w:val="006E2714"/>
    <w:rsid w:val="006E4121"/>
    <w:rsid w:val="006E6BE9"/>
    <w:rsid w:val="006F33D8"/>
    <w:rsid w:val="006F3CEF"/>
    <w:rsid w:val="006F5F9C"/>
    <w:rsid w:val="006F71B8"/>
    <w:rsid w:val="00700429"/>
    <w:rsid w:val="00702E16"/>
    <w:rsid w:val="007061FA"/>
    <w:rsid w:val="00707B53"/>
    <w:rsid w:val="007118C8"/>
    <w:rsid w:val="00711BC1"/>
    <w:rsid w:val="007120FA"/>
    <w:rsid w:val="00713133"/>
    <w:rsid w:val="0071315A"/>
    <w:rsid w:val="0072504D"/>
    <w:rsid w:val="0072757C"/>
    <w:rsid w:val="00730980"/>
    <w:rsid w:val="00732368"/>
    <w:rsid w:val="00733AEA"/>
    <w:rsid w:val="007347A6"/>
    <w:rsid w:val="00735E50"/>
    <w:rsid w:val="00740310"/>
    <w:rsid w:val="00742C94"/>
    <w:rsid w:val="00753C6B"/>
    <w:rsid w:val="0076280D"/>
    <w:rsid w:val="00772569"/>
    <w:rsid w:val="007738ED"/>
    <w:rsid w:val="00773F09"/>
    <w:rsid w:val="00782076"/>
    <w:rsid w:val="0078314E"/>
    <w:rsid w:val="0078438A"/>
    <w:rsid w:val="0078664B"/>
    <w:rsid w:val="007868A2"/>
    <w:rsid w:val="00790B19"/>
    <w:rsid w:val="007935E6"/>
    <w:rsid w:val="00794650"/>
    <w:rsid w:val="007971F1"/>
    <w:rsid w:val="007A027C"/>
    <w:rsid w:val="007A4162"/>
    <w:rsid w:val="007A4636"/>
    <w:rsid w:val="007B0C8D"/>
    <w:rsid w:val="007B5CAC"/>
    <w:rsid w:val="007B629A"/>
    <w:rsid w:val="007C0D30"/>
    <w:rsid w:val="007C63B6"/>
    <w:rsid w:val="007D386E"/>
    <w:rsid w:val="007D4516"/>
    <w:rsid w:val="007D4E3F"/>
    <w:rsid w:val="007D58CF"/>
    <w:rsid w:val="007D5A9A"/>
    <w:rsid w:val="007D6685"/>
    <w:rsid w:val="007E02AA"/>
    <w:rsid w:val="007E4B7A"/>
    <w:rsid w:val="007E6CFC"/>
    <w:rsid w:val="007F4EC3"/>
    <w:rsid w:val="007F5E7C"/>
    <w:rsid w:val="007F61BB"/>
    <w:rsid w:val="007F7038"/>
    <w:rsid w:val="00800736"/>
    <w:rsid w:val="008020E4"/>
    <w:rsid w:val="00802F4F"/>
    <w:rsid w:val="0080478B"/>
    <w:rsid w:val="008049D1"/>
    <w:rsid w:val="00806473"/>
    <w:rsid w:val="00812AB9"/>
    <w:rsid w:val="00812C71"/>
    <w:rsid w:val="00814CC2"/>
    <w:rsid w:val="008219BB"/>
    <w:rsid w:val="008247EE"/>
    <w:rsid w:val="00824D14"/>
    <w:rsid w:val="008329F4"/>
    <w:rsid w:val="0083344F"/>
    <w:rsid w:val="00834EE2"/>
    <w:rsid w:val="00841DEE"/>
    <w:rsid w:val="008448AB"/>
    <w:rsid w:val="00846A84"/>
    <w:rsid w:val="0084736B"/>
    <w:rsid w:val="00855C7C"/>
    <w:rsid w:val="00861B72"/>
    <w:rsid w:val="008631AF"/>
    <w:rsid w:val="008672EE"/>
    <w:rsid w:val="0088009A"/>
    <w:rsid w:val="00880AA6"/>
    <w:rsid w:val="008841A7"/>
    <w:rsid w:val="008908E5"/>
    <w:rsid w:val="00890B80"/>
    <w:rsid w:val="00895F03"/>
    <w:rsid w:val="008970A6"/>
    <w:rsid w:val="008972B3"/>
    <w:rsid w:val="008A1838"/>
    <w:rsid w:val="008A38DD"/>
    <w:rsid w:val="008A3E2A"/>
    <w:rsid w:val="008A4BC7"/>
    <w:rsid w:val="008B4527"/>
    <w:rsid w:val="008B4B4C"/>
    <w:rsid w:val="008B7FCD"/>
    <w:rsid w:val="008C1251"/>
    <w:rsid w:val="008C21F2"/>
    <w:rsid w:val="008C3C28"/>
    <w:rsid w:val="008C64E9"/>
    <w:rsid w:val="008D4991"/>
    <w:rsid w:val="008D5471"/>
    <w:rsid w:val="008D5A78"/>
    <w:rsid w:val="008D5DA0"/>
    <w:rsid w:val="008D620B"/>
    <w:rsid w:val="008D78A4"/>
    <w:rsid w:val="008E3BDA"/>
    <w:rsid w:val="008E6F37"/>
    <w:rsid w:val="008F2F82"/>
    <w:rsid w:val="008F3BF2"/>
    <w:rsid w:val="008F4DD5"/>
    <w:rsid w:val="008F5001"/>
    <w:rsid w:val="008F5EA1"/>
    <w:rsid w:val="00900AB3"/>
    <w:rsid w:val="00901679"/>
    <w:rsid w:val="00902262"/>
    <w:rsid w:val="009030D4"/>
    <w:rsid w:val="00905A21"/>
    <w:rsid w:val="00911621"/>
    <w:rsid w:val="0091355C"/>
    <w:rsid w:val="00913A0B"/>
    <w:rsid w:val="009200A5"/>
    <w:rsid w:val="0092564B"/>
    <w:rsid w:val="00926ED0"/>
    <w:rsid w:val="00935EE5"/>
    <w:rsid w:val="009429A0"/>
    <w:rsid w:val="00944E41"/>
    <w:rsid w:val="00945116"/>
    <w:rsid w:val="009467FB"/>
    <w:rsid w:val="00950084"/>
    <w:rsid w:val="00953AEF"/>
    <w:rsid w:val="00954749"/>
    <w:rsid w:val="00956055"/>
    <w:rsid w:val="00956538"/>
    <w:rsid w:val="00960BF6"/>
    <w:rsid w:val="00966BBE"/>
    <w:rsid w:val="00971985"/>
    <w:rsid w:val="00976018"/>
    <w:rsid w:val="00976A18"/>
    <w:rsid w:val="00982236"/>
    <w:rsid w:val="009836EC"/>
    <w:rsid w:val="00984B57"/>
    <w:rsid w:val="00986349"/>
    <w:rsid w:val="009868DA"/>
    <w:rsid w:val="009871C5"/>
    <w:rsid w:val="009906E5"/>
    <w:rsid w:val="009908A7"/>
    <w:rsid w:val="00991BD1"/>
    <w:rsid w:val="00992A9D"/>
    <w:rsid w:val="0099460B"/>
    <w:rsid w:val="0099465D"/>
    <w:rsid w:val="00996976"/>
    <w:rsid w:val="009A47E6"/>
    <w:rsid w:val="009B1057"/>
    <w:rsid w:val="009B1323"/>
    <w:rsid w:val="009C14B9"/>
    <w:rsid w:val="009C206C"/>
    <w:rsid w:val="009C2362"/>
    <w:rsid w:val="009C7665"/>
    <w:rsid w:val="009D4203"/>
    <w:rsid w:val="009E0AE9"/>
    <w:rsid w:val="009E3A22"/>
    <w:rsid w:val="009E4298"/>
    <w:rsid w:val="009E7BC9"/>
    <w:rsid w:val="009E7BEC"/>
    <w:rsid w:val="009F1B88"/>
    <w:rsid w:val="009F3815"/>
    <w:rsid w:val="009F5409"/>
    <w:rsid w:val="00A010B1"/>
    <w:rsid w:val="00A02DD6"/>
    <w:rsid w:val="00A11290"/>
    <w:rsid w:val="00A115A2"/>
    <w:rsid w:val="00A1609F"/>
    <w:rsid w:val="00A17E25"/>
    <w:rsid w:val="00A208D8"/>
    <w:rsid w:val="00A214BD"/>
    <w:rsid w:val="00A23855"/>
    <w:rsid w:val="00A24F6A"/>
    <w:rsid w:val="00A26B65"/>
    <w:rsid w:val="00A32DA7"/>
    <w:rsid w:val="00A33751"/>
    <w:rsid w:val="00A33A0F"/>
    <w:rsid w:val="00A34B56"/>
    <w:rsid w:val="00A3605C"/>
    <w:rsid w:val="00A3758F"/>
    <w:rsid w:val="00A4019C"/>
    <w:rsid w:val="00A42968"/>
    <w:rsid w:val="00A42D5D"/>
    <w:rsid w:val="00A44637"/>
    <w:rsid w:val="00A452E4"/>
    <w:rsid w:val="00A45C13"/>
    <w:rsid w:val="00A5004D"/>
    <w:rsid w:val="00A50CFB"/>
    <w:rsid w:val="00A52626"/>
    <w:rsid w:val="00A531A6"/>
    <w:rsid w:val="00A5544D"/>
    <w:rsid w:val="00A56C60"/>
    <w:rsid w:val="00A601E1"/>
    <w:rsid w:val="00A6087D"/>
    <w:rsid w:val="00A620A3"/>
    <w:rsid w:val="00A64254"/>
    <w:rsid w:val="00A675DD"/>
    <w:rsid w:val="00A70788"/>
    <w:rsid w:val="00A71010"/>
    <w:rsid w:val="00A72BC5"/>
    <w:rsid w:val="00A75D39"/>
    <w:rsid w:val="00A75F3F"/>
    <w:rsid w:val="00A83D3A"/>
    <w:rsid w:val="00A841F8"/>
    <w:rsid w:val="00A8593B"/>
    <w:rsid w:val="00A86CBD"/>
    <w:rsid w:val="00A95E5E"/>
    <w:rsid w:val="00AA2195"/>
    <w:rsid w:val="00AA595F"/>
    <w:rsid w:val="00AA5CE7"/>
    <w:rsid w:val="00AA76B1"/>
    <w:rsid w:val="00AB5103"/>
    <w:rsid w:val="00AB5426"/>
    <w:rsid w:val="00AB6E4B"/>
    <w:rsid w:val="00AB6E94"/>
    <w:rsid w:val="00AC1C67"/>
    <w:rsid w:val="00AC4015"/>
    <w:rsid w:val="00AD2A4C"/>
    <w:rsid w:val="00AD3C49"/>
    <w:rsid w:val="00AD6C6D"/>
    <w:rsid w:val="00AD76E1"/>
    <w:rsid w:val="00AE045D"/>
    <w:rsid w:val="00AE205B"/>
    <w:rsid w:val="00AE33FF"/>
    <w:rsid w:val="00AE3D6C"/>
    <w:rsid w:val="00AF11CF"/>
    <w:rsid w:val="00AF3B23"/>
    <w:rsid w:val="00AF5856"/>
    <w:rsid w:val="00AF6DAE"/>
    <w:rsid w:val="00B003A3"/>
    <w:rsid w:val="00B01CB8"/>
    <w:rsid w:val="00B07661"/>
    <w:rsid w:val="00B10ED0"/>
    <w:rsid w:val="00B11811"/>
    <w:rsid w:val="00B118CE"/>
    <w:rsid w:val="00B2105E"/>
    <w:rsid w:val="00B215FA"/>
    <w:rsid w:val="00B2273A"/>
    <w:rsid w:val="00B25BA6"/>
    <w:rsid w:val="00B375AB"/>
    <w:rsid w:val="00B401E2"/>
    <w:rsid w:val="00B4045F"/>
    <w:rsid w:val="00B43D32"/>
    <w:rsid w:val="00B449CF"/>
    <w:rsid w:val="00B5624F"/>
    <w:rsid w:val="00B624C6"/>
    <w:rsid w:val="00B64D8C"/>
    <w:rsid w:val="00B6520A"/>
    <w:rsid w:val="00B669EF"/>
    <w:rsid w:val="00B71B7B"/>
    <w:rsid w:val="00B72F38"/>
    <w:rsid w:val="00B76838"/>
    <w:rsid w:val="00B83666"/>
    <w:rsid w:val="00B846DC"/>
    <w:rsid w:val="00B85BC8"/>
    <w:rsid w:val="00B90E3C"/>
    <w:rsid w:val="00B9497B"/>
    <w:rsid w:val="00B95FD0"/>
    <w:rsid w:val="00B96B75"/>
    <w:rsid w:val="00BA1976"/>
    <w:rsid w:val="00BA1C78"/>
    <w:rsid w:val="00BA623F"/>
    <w:rsid w:val="00BC502C"/>
    <w:rsid w:val="00BC661A"/>
    <w:rsid w:val="00BD19A0"/>
    <w:rsid w:val="00BD249C"/>
    <w:rsid w:val="00BD304F"/>
    <w:rsid w:val="00BD32C2"/>
    <w:rsid w:val="00BD6942"/>
    <w:rsid w:val="00BD7C3A"/>
    <w:rsid w:val="00BE2BC2"/>
    <w:rsid w:val="00BE2C31"/>
    <w:rsid w:val="00BE645C"/>
    <w:rsid w:val="00BF04BB"/>
    <w:rsid w:val="00BF0E10"/>
    <w:rsid w:val="00BF5244"/>
    <w:rsid w:val="00BF7FFC"/>
    <w:rsid w:val="00C026B4"/>
    <w:rsid w:val="00C03123"/>
    <w:rsid w:val="00C0348E"/>
    <w:rsid w:val="00C035F8"/>
    <w:rsid w:val="00C03FC0"/>
    <w:rsid w:val="00C05342"/>
    <w:rsid w:val="00C06E85"/>
    <w:rsid w:val="00C07758"/>
    <w:rsid w:val="00C07E37"/>
    <w:rsid w:val="00C2075C"/>
    <w:rsid w:val="00C21D09"/>
    <w:rsid w:val="00C2309B"/>
    <w:rsid w:val="00C232F5"/>
    <w:rsid w:val="00C24AC0"/>
    <w:rsid w:val="00C24B9B"/>
    <w:rsid w:val="00C265FD"/>
    <w:rsid w:val="00C333B0"/>
    <w:rsid w:val="00C33BB9"/>
    <w:rsid w:val="00C34900"/>
    <w:rsid w:val="00C34E9E"/>
    <w:rsid w:val="00C36CAC"/>
    <w:rsid w:val="00C471D6"/>
    <w:rsid w:val="00C50B6E"/>
    <w:rsid w:val="00C51D8E"/>
    <w:rsid w:val="00C709F7"/>
    <w:rsid w:val="00C72278"/>
    <w:rsid w:val="00C76E78"/>
    <w:rsid w:val="00C77B56"/>
    <w:rsid w:val="00C81552"/>
    <w:rsid w:val="00C93349"/>
    <w:rsid w:val="00C93571"/>
    <w:rsid w:val="00C93FAB"/>
    <w:rsid w:val="00C953C9"/>
    <w:rsid w:val="00CA2A17"/>
    <w:rsid w:val="00CA30EC"/>
    <w:rsid w:val="00CA56FF"/>
    <w:rsid w:val="00CB175F"/>
    <w:rsid w:val="00CB1BDD"/>
    <w:rsid w:val="00CB6429"/>
    <w:rsid w:val="00CB6596"/>
    <w:rsid w:val="00CB6BAB"/>
    <w:rsid w:val="00CB716A"/>
    <w:rsid w:val="00CC674F"/>
    <w:rsid w:val="00CD0CF5"/>
    <w:rsid w:val="00CD2CDE"/>
    <w:rsid w:val="00CD3F6D"/>
    <w:rsid w:val="00CE73F1"/>
    <w:rsid w:val="00CF4783"/>
    <w:rsid w:val="00D018AD"/>
    <w:rsid w:val="00D02738"/>
    <w:rsid w:val="00D05066"/>
    <w:rsid w:val="00D106D8"/>
    <w:rsid w:val="00D11899"/>
    <w:rsid w:val="00D1755C"/>
    <w:rsid w:val="00D20C23"/>
    <w:rsid w:val="00D22873"/>
    <w:rsid w:val="00D345E2"/>
    <w:rsid w:val="00D37A44"/>
    <w:rsid w:val="00D40D16"/>
    <w:rsid w:val="00D41F21"/>
    <w:rsid w:val="00D4307E"/>
    <w:rsid w:val="00D43705"/>
    <w:rsid w:val="00D4388C"/>
    <w:rsid w:val="00D45480"/>
    <w:rsid w:val="00D50209"/>
    <w:rsid w:val="00D56D4F"/>
    <w:rsid w:val="00D606EE"/>
    <w:rsid w:val="00D61D09"/>
    <w:rsid w:val="00D705C0"/>
    <w:rsid w:val="00D70E21"/>
    <w:rsid w:val="00D73298"/>
    <w:rsid w:val="00D73ABA"/>
    <w:rsid w:val="00D748AF"/>
    <w:rsid w:val="00D74B58"/>
    <w:rsid w:val="00D75BDB"/>
    <w:rsid w:val="00D81835"/>
    <w:rsid w:val="00D878E4"/>
    <w:rsid w:val="00D94666"/>
    <w:rsid w:val="00DA170D"/>
    <w:rsid w:val="00DB05C2"/>
    <w:rsid w:val="00DB1033"/>
    <w:rsid w:val="00DB2537"/>
    <w:rsid w:val="00DB70B9"/>
    <w:rsid w:val="00DC0CB3"/>
    <w:rsid w:val="00DC1DA8"/>
    <w:rsid w:val="00DC3746"/>
    <w:rsid w:val="00DC797B"/>
    <w:rsid w:val="00DD0B00"/>
    <w:rsid w:val="00DD52CE"/>
    <w:rsid w:val="00DD5510"/>
    <w:rsid w:val="00DD6961"/>
    <w:rsid w:val="00DE06D0"/>
    <w:rsid w:val="00DE1688"/>
    <w:rsid w:val="00DE3B36"/>
    <w:rsid w:val="00DE50FB"/>
    <w:rsid w:val="00DE79BC"/>
    <w:rsid w:val="00DF0D65"/>
    <w:rsid w:val="00DF13C4"/>
    <w:rsid w:val="00DF16A9"/>
    <w:rsid w:val="00DF1C69"/>
    <w:rsid w:val="00DF27F6"/>
    <w:rsid w:val="00DF49C3"/>
    <w:rsid w:val="00DF6D61"/>
    <w:rsid w:val="00E031A6"/>
    <w:rsid w:val="00E03583"/>
    <w:rsid w:val="00E0518B"/>
    <w:rsid w:val="00E10713"/>
    <w:rsid w:val="00E16241"/>
    <w:rsid w:val="00E25F14"/>
    <w:rsid w:val="00E30FFA"/>
    <w:rsid w:val="00E31141"/>
    <w:rsid w:val="00E32FA5"/>
    <w:rsid w:val="00E33A0D"/>
    <w:rsid w:val="00E34937"/>
    <w:rsid w:val="00E356D9"/>
    <w:rsid w:val="00E36CBA"/>
    <w:rsid w:val="00E401B7"/>
    <w:rsid w:val="00E412F9"/>
    <w:rsid w:val="00E443F2"/>
    <w:rsid w:val="00E46850"/>
    <w:rsid w:val="00E47971"/>
    <w:rsid w:val="00E47B1E"/>
    <w:rsid w:val="00E51655"/>
    <w:rsid w:val="00E603E8"/>
    <w:rsid w:val="00E6135A"/>
    <w:rsid w:val="00E9201A"/>
    <w:rsid w:val="00E960CF"/>
    <w:rsid w:val="00EA0995"/>
    <w:rsid w:val="00EA33D6"/>
    <w:rsid w:val="00EB0E05"/>
    <w:rsid w:val="00EB2140"/>
    <w:rsid w:val="00EB34B2"/>
    <w:rsid w:val="00EB5C55"/>
    <w:rsid w:val="00ED7CAE"/>
    <w:rsid w:val="00EE14D6"/>
    <w:rsid w:val="00EE28D5"/>
    <w:rsid w:val="00EE4845"/>
    <w:rsid w:val="00EE5D44"/>
    <w:rsid w:val="00EF3210"/>
    <w:rsid w:val="00EF370C"/>
    <w:rsid w:val="00EF3AD4"/>
    <w:rsid w:val="00EF7160"/>
    <w:rsid w:val="00F0224B"/>
    <w:rsid w:val="00F044E0"/>
    <w:rsid w:val="00F070DA"/>
    <w:rsid w:val="00F073E8"/>
    <w:rsid w:val="00F07F09"/>
    <w:rsid w:val="00F130CE"/>
    <w:rsid w:val="00F13796"/>
    <w:rsid w:val="00F15183"/>
    <w:rsid w:val="00F17FE3"/>
    <w:rsid w:val="00F22B1C"/>
    <w:rsid w:val="00F23C4C"/>
    <w:rsid w:val="00F323F5"/>
    <w:rsid w:val="00F34393"/>
    <w:rsid w:val="00F34E1B"/>
    <w:rsid w:val="00F35C0A"/>
    <w:rsid w:val="00F36F8B"/>
    <w:rsid w:val="00F421AD"/>
    <w:rsid w:val="00F42549"/>
    <w:rsid w:val="00F42C2B"/>
    <w:rsid w:val="00F447CB"/>
    <w:rsid w:val="00F508A9"/>
    <w:rsid w:val="00F51924"/>
    <w:rsid w:val="00F53171"/>
    <w:rsid w:val="00F53235"/>
    <w:rsid w:val="00F548A9"/>
    <w:rsid w:val="00F5528E"/>
    <w:rsid w:val="00F57BE2"/>
    <w:rsid w:val="00F57C57"/>
    <w:rsid w:val="00F61029"/>
    <w:rsid w:val="00F625BB"/>
    <w:rsid w:val="00F64EC4"/>
    <w:rsid w:val="00F70577"/>
    <w:rsid w:val="00F7262C"/>
    <w:rsid w:val="00F758AC"/>
    <w:rsid w:val="00F7655C"/>
    <w:rsid w:val="00F80103"/>
    <w:rsid w:val="00F91137"/>
    <w:rsid w:val="00F91752"/>
    <w:rsid w:val="00F91940"/>
    <w:rsid w:val="00F9487A"/>
    <w:rsid w:val="00FA3F2B"/>
    <w:rsid w:val="00FA40F5"/>
    <w:rsid w:val="00FA4BF0"/>
    <w:rsid w:val="00FA65F9"/>
    <w:rsid w:val="00FA770F"/>
    <w:rsid w:val="00FB1CCE"/>
    <w:rsid w:val="00FB47B4"/>
    <w:rsid w:val="00FC40B0"/>
    <w:rsid w:val="00FC53F1"/>
    <w:rsid w:val="00FC5FDD"/>
    <w:rsid w:val="00FD0BF6"/>
    <w:rsid w:val="00FD21A1"/>
    <w:rsid w:val="00FD2937"/>
    <w:rsid w:val="00FD2F0C"/>
    <w:rsid w:val="00FD328D"/>
    <w:rsid w:val="00FD33F7"/>
    <w:rsid w:val="00FD5F59"/>
    <w:rsid w:val="00FD7680"/>
    <w:rsid w:val="00FE11BF"/>
    <w:rsid w:val="00FE4974"/>
    <w:rsid w:val="00FE7EC0"/>
    <w:rsid w:val="00FF07A2"/>
    <w:rsid w:val="00FF0F96"/>
    <w:rsid w:val="00FF31F3"/>
    <w:rsid w:val="015F1946"/>
    <w:rsid w:val="031F4C9A"/>
    <w:rsid w:val="043D4A3E"/>
    <w:rsid w:val="091A6C9B"/>
    <w:rsid w:val="0CF56900"/>
    <w:rsid w:val="0F50525D"/>
    <w:rsid w:val="102F7D69"/>
    <w:rsid w:val="10514777"/>
    <w:rsid w:val="10651AF6"/>
    <w:rsid w:val="15D1725F"/>
    <w:rsid w:val="16685D83"/>
    <w:rsid w:val="17224BAF"/>
    <w:rsid w:val="19FD1EFF"/>
    <w:rsid w:val="1B4E0C50"/>
    <w:rsid w:val="1CE0756D"/>
    <w:rsid w:val="1DB1093D"/>
    <w:rsid w:val="1E5135A1"/>
    <w:rsid w:val="2076777E"/>
    <w:rsid w:val="21D2045E"/>
    <w:rsid w:val="23267D73"/>
    <w:rsid w:val="24E17AEB"/>
    <w:rsid w:val="25474784"/>
    <w:rsid w:val="2B6320AE"/>
    <w:rsid w:val="2C2C4A8C"/>
    <w:rsid w:val="2D340BC6"/>
    <w:rsid w:val="2DAD650A"/>
    <w:rsid w:val="2DAF4496"/>
    <w:rsid w:val="2ECB7FFA"/>
    <w:rsid w:val="2FFA225B"/>
    <w:rsid w:val="305331A8"/>
    <w:rsid w:val="3153256A"/>
    <w:rsid w:val="328E4700"/>
    <w:rsid w:val="329A50BF"/>
    <w:rsid w:val="35922953"/>
    <w:rsid w:val="375D2B5F"/>
    <w:rsid w:val="380F40E3"/>
    <w:rsid w:val="381D5E0D"/>
    <w:rsid w:val="3A90271A"/>
    <w:rsid w:val="3DD01E01"/>
    <w:rsid w:val="3ED8221C"/>
    <w:rsid w:val="3FCD04FF"/>
    <w:rsid w:val="428347BC"/>
    <w:rsid w:val="42E168A3"/>
    <w:rsid w:val="439A3921"/>
    <w:rsid w:val="469F7B33"/>
    <w:rsid w:val="4A3611CA"/>
    <w:rsid w:val="4A9414B4"/>
    <w:rsid w:val="4AFE278A"/>
    <w:rsid w:val="4BAD6F9C"/>
    <w:rsid w:val="4CAA1D33"/>
    <w:rsid w:val="4DD76D6F"/>
    <w:rsid w:val="4EC95E40"/>
    <w:rsid w:val="4F1162B1"/>
    <w:rsid w:val="4FA460AA"/>
    <w:rsid w:val="4FD57FA1"/>
    <w:rsid w:val="506013B4"/>
    <w:rsid w:val="51854C81"/>
    <w:rsid w:val="51A11AB6"/>
    <w:rsid w:val="51B318A1"/>
    <w:rsid w:val="561F1726"/>
    <w:rsid w:val="5D430888"/>
    <w:rsid w:val="620A05B7"/>
    <w:rsid w:val="641066DF"/>
    <w:rsid w:val="658C0282"/>
    <w:rsid w:val="67E521B4"/>
    <w:rsid w:val="688C5AF4"/>
    <w:rsid w:val="69224790"/>
    <w:rsid w:val="699F53F8"/>
    <w:rsid w:val="6D3D2BEA"/>
    <w:rsid w:val="6F4D6A39"/>
    <w:rsid w:val="6FAC6FE1"/>
    <w:rsid w:val="6FCD0B42"/>
    <w:rsid w:val="6FF33435"/>
    <w:rsid w:val="72190E55"/>
    <w:rsid w:val="73364B7F"/>
    <w:rsid w:val="74410A74"/>
    <w:rsid w:val="748A6AD8"/>
    <w:rsid w:val="74EB4D2A"/>
    <w:rsid w:val="756D1BE3"/>
    <w:rsid w:val="784B7842"/>
    <w:rsid w:val="7B8E4662"/>
    <w:rsid w:val="7D3A5C2E"/>
    <w:rsid w:val="7DC720AD"/>
    <w:rsid w:val="7FB179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7081E92-CC60-4280-9BD0-392949FBEA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next w:val="a"/>
    <w:qFormat/>
    <w:pPr>
      <w:ind w:left="100" w:firstLine="559"/>
      <w:jc w:val="left"/>
    </w:pPr>
    <w:rPr>
      <w:rFonts w:ascii="宋体" w:hAnsi="宋体"/>
      <w:kern w:val="0"/>
      <w:sz w:val="28"/>
      <w:szCs w:val="28"/>
      <w:lang w:eastAsia="en-US"/>
    </w:rPr>
  </w:style>
  <w:style w:type="paragraph" w:styleId="a4">
    <w:name w:val="Balloon Text"/>
    <w:basedOn w:val="a"/>
    <w:link w:val="Char"/>
    <w:uiPriority w:val="99"/>
    <w:semiHidden/>
    <w:unhideWhenUsed/>
    <w:qFormat/>
    <w:rPr>
      <w:sz w:val="18"/>
      <w:szCs w:val="18"/>
    </w:rPr>
  </w:style>
  <w:style w:type="paragraph" w:styleId="a5">
    <w:name w:val="footer"/>
    <w:basedOn w:val="a"/>
    <w:link w:val="Char0"/>
    <w:uiPriority w:val="99"/>
    <w:unhideWhenUsed/>
    <w:qFormat/>
    <w:pPr>
      <w:tabs>
        <w:tab w:val="center" w:pos="4153"/>
        <w:tab w:val="right" w:pos="8306"/>
      </w:tabs>
      <w:snapToGrid w:val="0"/>
      <w:jc w:val="left"/>
    </w:pPr>
    <w:rPr>
      <w:sz w:val="18"/>
      <w:szCs w:val="18"/>
    </w:rPr>
  </w:style>
  <w:style w:type="paragraph" w:styleId="a6">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table" w:styleId="a7">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Strong"/>
    <w:uiPriority w:val="22"/>
    <w:qFormat/>
    <w:rPr>
      <w:b/>
      <w:bCs/>
    </w:rPr>
  </w:style>
  <w:style w:type="character" w:styleId="a9">
    <w:name w:val="page number"/>
    <w:basedOn w:val="a0"/>
    <w:qFormat/>
  </w:style>
  <w:style w:type="character" w:customStyle="1" w:styleId="Char1">
    <w:name w:val="页眉 Char"/>
    <w:basedOn w:val="a0"/>
    <w:link w:val="a6"/>
    <w:uiPriority w:val="99"/>
    <w:qFormat/>
    <w:rPr>
      <w:sz w:val="18"/>
      <w:szCs w:val="18"/>
    </w:rPr>
  </w:style>
  <w:style w:type="character" w:customStyle="1" w:styleId="Char0">
    <w:name w:val="页脚 Char"/>
    <w:basedOn w:val="a0"/>
    <w:link w:val="a5"/>
    <w:uiPriority w:val="99"/>
    <w:qFormat/>
    <w:rPr>
      <w:sz w:val="18"/>
      <w:szCs w:val="18"/>
    </w:rPr>
  </w:style>
  <w:style w:type="table" w:customStyle="1" w:styleId="1">
    <w:name w:val="网格型1"/>
    <w:basedOn w:val="a1"/>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a">
    <w:name w:val="List Paragraph"/>
    <w:basedOn w:val="a"/>
    <w:uiPriority w:val="34"/>
    <w:qFormat/>
    <w:pPr>
      <w:ind w:firstLineChars="200" w:firstLine="420"/>
    </w:pPr>
  </w:style>
  <w:style w:type="character" w:customStyle="1" w:styleId="Char">
    <w:name w:val="批注框文本 Char"/>
    <w:basedOn w:val="a0"/>
    <w:link w:val="a4"/>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466</Words>
  <Characters>2658</Characters>
  <Application>Microsoft Office Word</Application>
  <DocSecurity>0</DocSecurity>
  <Lines>22</Lines>
  <Paragraphs>6</Paragraphs>
  <ScaleCrop>false</ScaleCrop>
  <Company>利用事务中心</Company>
  <LinksUpToDate>false</LinksUpToDate>
  <CharactersWithSpaces>3118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赵国华</dc:creator>
  <cp:lastModifiedBy>zhao-87</cp:lastModifiedBy>
  <cp:revision>804</cp:revision>
  <cp:lastPrinted>2024-04-03T01:53:00Z</cp:lastPrinted>
  <dcterms:created xsi:type="dcterms:W3CDTF">2019-08-15T01:32:00Z</dcterms:created>
  <dcterms:modified xsi:type="dcterms:W3CDTF">2024-06-29T01:47:00Z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445151B4394B4A2A930533A70256497A_13</vt:lpwstr>
  </property>
</Properties>
</file>