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autoSpaceDE w:val="0"/>
        <w:autoSpaceDN/>
        <w:spacing w:beforeAutospacing="0" w:after="0" w:afterAutospacing="0" w:line="520" w:lineRule="exact"/>
        <w:ind w:left="0" w:right="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方正仿宋_GBK" w:cs="Times New Roman"/>
          <w:sz w:val="31"/>
          <w:szCs w:val="31"/>
        </w:rPr>
        <w:t>渝规资〔</w:t>
      </w:r>
      <w:r>
        <w:rPr>
          <w:rFonts w:hint="default" w:ascii="Times New Roman" w:hAnsi="Times New Roman" w:cs="Times New Roman"/>
          <w:sz w:val="31"/>
          <w:szCs w:val="31"/>
        </w:rPr>
        <w:t>2023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〕166号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20" w:lineRule="exact"/>
        <w:ind w:left="0" w:firstLine="0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20" w:lineRule="exact"/>
        <w:ind w:left="0" w:firstLine="0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Autospacing="0" w:afterAutospacing="0" w:line="52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方正小标宋_GBK" w:cs="Times New Roman"/>
          <w:sz w:val="43"/>
          <w:szCs w:val="43"/>
        </w:rPr>
        <w:t>重庆市规划和自然资源局关于发布</w:t>
      </w:r>
    </w:p>
    <w:p>
      <w:pPr>
        <w:pStyle w:val="2"/>
        <w:keepNext w:val="0"/>
        <w:keepLines w:val="0"/>
        <w:widowControl/>
        <w:suppressLineNumbers w:val="0"/>
        <w:spacing w:beforeAutospacing="0" w:afterAutospacing="0" w:line="520" w:lineRule="exact"/>
        <w:jc w:val="center"/>
        <w:rPr>
          <w:rFonts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spacing w:val="0"/>
          <w:sz w:val="43"/>
          <w:szCs w:val="43"/>
        </w:rPr>
        <w:t>《重庆市中心城区“四山”建筑风貌规划</w:t>
      </w:r>
    </w:p>
    <w:p>
      <w:pPr>
        <w:pStyle w:val="2"/>
        <w:keepNext w:val="0"/>
        <w:keepLines w:val="0"/>
        <w:widowControl/>
        <w:suppressLineNumbers w:val="0"/>
        <w:spacing w:beforeAutospacing="0" w:afterAutospacing="0" w:line="520" w:lineRule="exact"/>
        <w:jc w:val="center"/>
        <w:rPr>
          <w:rFonts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spacing w:val="0"/>
          <w:sz w:val="43"/>
          <w:szCs w:val="43"/>
        </w:rPr>
        <w:t>设计导则》的通知</w:t>
      </w:r>
    </w:p>
    <w:p>
      <w:pPr>
        <w:pStyle w:val="2"/>
        <w:keepNext w:val="0"/>
        <w:keepLines w:val="0"/>
        <w:widowControl/>
        <w:suppressLineNumbers w:val="0"/>
        <w:spacing w:beforeAutospacing="0" w:afterAutospacing="0" w:line="520" w:lineRule="exact"/>
        <w:jc w:val="center"/>
        <w:rPr>
          <w:rFonts w:ascii="Times New Roman" w:hAnsi="Times New Roman" w:cs="Times New Roman"/>
        </w:rPr>
      </w:pPr>
      <w:r>
        <w:rPr>
          <w:rStyle w:val="5"/>
          <w:rFonts w:hint="default" w:ascii="Times New Roman" w:hAnsi="Times New Roman" w:cs="Times New Roman"/>
          <w:b/>
          <w:sz w:val="43"/>
          <w:szCs w:val="43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Autospacing="0" w:afterAutospacing="0" w:line="520" w:lineRule="exact"/>
        <w:rPr>
          <w:rFonts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各中心城区规划自然资源局，各局属单位，机关各处室，市规划学会，市规划协会，有关单位：</w:t>
      </w:r>
    </w:p>
    <w:p>
      <w:pPr>
        <w:pStyle w:val="2"/>
        <w:keepNext w:val="0"/>
        <w:keepLines w:val="0"/>
        <w:widowControl/>
        <w:suppressLineNumbers w:val="0"/>
        <w:spacing w:beforeAutospacing="0" w:afterAutospacing="0" w:line="520" w:lineRule="exact"/>
        <w:ind w:left="0" w:firstLine="630"/>
        <w:rPr>
          <w:rFonts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为深入践行习近平生态文明思想，落实《重庆市主城区“四山”保护提升实施方案》关于提升“四山”建筑品质的要求，规范“四山”开发建设行为，实现“四山”资源合理有度利用，有效指导中心城区“四山”建筑的风貌设计和规划管理，现将《重庆市中心城区“四山”建筑风貌规划设计导则》（见附件）印发给你们，请遵照执行。</w:t>
      </w:r>
    </w:p>
    <w:p>
      <w:pPr>
        <w:pStyle w:val="2"/>
        <w:keepNext w:val="0"/>
        <w:keepLines w:val="0"/>
        <w:widowControl/>
        <w:suppressLineNumbers w:val="0"/>
        <w:spacing w:beforeAutospacing="0" w:afterAutospacing="0" w:line="520" w:lineRule="exact"/>
        <w:ind w:left="0" w:firstLine="630"/>
        <w:rPr>
          <w:rFonts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在执行中请注意总结经验，如发现需要修改和补充之处，请将意见反馈给我局，以便今后修订时参考。</w:t>
      </w:r>
    </w:p>
    <w:p>
      <w:pPr>
        <w:pStyle w:val="2"/>
        <w:keepNext w:val="0"/>
        <w:keepLines w:val="0"/>
        <w:widowControl/>
        <w:suppressLineNumbers w:val="0"/>
        <w:spacing w:beforeAutospacing="0" w:afterAutospacing="0" w:line="520" w:lineRule="exact"/>
        <w:ind w:left="0" w:firstLine="630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Autospacing="0" w:afterAutospacing="0" w:line="520" w:lineRule="exact"/>
        <w:ind w:left="0" w:firstLine="630"/>
        <w:rPr>
          <w:rFonts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附件：重庆市中心城区“四山”建筑风貌规划设计导则</w:t>
      </w:r>
    </w:p>
    <w:p>
      <w:pPr>
        <w:pStyle w:val="2"/>
        <w:keepNext w:val="0"/>
        <w:keepLines w:val="0"/>
        <w:widowControl/>
        <w:suppressLineNumbers w:val="0"/>
        <w:spacing w:beforeAutospacing="0" w:afterAutospacing="0" w:line="520" w:lineRule="exact"/>
        <w:ind w:left="0" w:firstLine="630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Autospacing="0" w:afterAutospacing="0" w:line="520" w:lineRule="exact"/>
        <w:ind w:left="0" w:firstLine="630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Autospacing="0" w:afterAutospacing="0" w:line="520" w:lineRule="exact"/>
        <w:ind w:left="0" w:firstLine="630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Autospacing="0" w:afterAutospacing="0" w:line="520" w:lineRule="exact"/>
        <w:ind w:left="0" w:right="255" w:firstLine="630"/>
        <w:jc w:val="right"/>
        <w:rPr>
          <w:rFonts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重庆市规划和自然资源局</w:t>
      </w:r>
    </w:p>
    <w:p>
      <w:pPr>
        <w:pStyle w:val="2"/>
        <w:keepNext w:val="0"/>
        <w:keepLines w:val="0"/>
        <w:widowControl/>
        <w:suppressLineNumbers w:val="0"/>
        <w:spacing w:beforeAutospacing="0" w:afterAutospacing="0" w:line="520" w:lineRule="exact"/>
        <w:ind w:left="0" w:right="675" w:firstLine="630"/>
        <w:jc w:val="right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sz w:val="31"/>
          <w:szCs w:val="31"/>
        </w:rPr>
        <w:t>202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3年4月19日</w:t>
      </w:r>
    </w:p>
    <w:p>
      <w:pPr>
        <w:spacing w:line="520" w:lineRule="exact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3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2023-07-17T09:20:12Z</dcterms:created>
  <dc:creator>Liinagx</dc:creator>
  <cp:lastModifiedBy>李翔</cp:lastModifiedBy>
  <dcterms:modified xsi:type="dcterms:W3CDTF">2023-07-17T09:20:40Z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