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行政处罚决定书</w:t>
      </w:r>
    </w:p>
    <w:p>
      <w:pPr>
        <w:snapToGrid w:val="0"/>
        <w:spacing w:line="360" w:lineRule="auto"/>
        <w:ind w:right="-197" w:rightChars="-94"/>
        <w:jc w:val="center"/>
        <w:rPr>
          <w:sz w:val="28"/>
          <w:szCs w:val="28"/>
        </w:rPr>
      </w:pPr>
      <w:r>
        <w:rPr>
          <w:rFonts w:ascii="方正仿宋_GBK" w:hAnsi="宋体" w:eastAsia="方正仿宋_GBK"/>
          <w:sz w:val="28"/>
        </w:rPr>
        <w:t>渝</w:t>
      </w:r>
      <w:r>
        <w:rPr>
          <w:rFonts w:hint="eastAsia" w:ascii="方正仿宋_GBK" w:hAnsi="宋体" w:eastAsia="方正仿宋_GBK"/>
          <w:sz w:val="28"/>
        </w:rPr>
        <w:t>北</w:t>
      </w:r>
      <w:r>
        <w:rPr>
          <w:rFonts w:ascii="方正仿宋_GBK" w:hAnsi="宋体" w:eastAsia="方正仿宋_GBK"/>
          <w:sz w:val="28"/>
        </w:rPr>
        <w:t>规</w:t>
      </w:r>
      <w:r>
        <w:rPr>
          <w:rFonts w:hint="eastAsia" w:ascii="方正仿宋_GBK" w:hAnsi="宋体" w:eastAsia="方正仿宋_GBK"/>
          <w:sz w:val="28"/>
        </w:rPr>
        <w:t>资执罚〔</w:t>
      </w:r>
      <w:r>
        <w:rPr>
          <w:rFonts w:hint="eastAsia" w:ascii="方正仿宋_GBK" w:hAnsi="宋体" w:eastAsia="方正仿宋_GBK"/>
          <w:sz w:val="28"/>
          <w:lang w:val="en-US" w:eastAsia="zh-CN"/>
        </w:rPr>
        <w:t>2024</w:t>
      </w:r>
      <w:r>
        <w:rPr>
          <w:rFonts w:hint="eastAsia" w:ascii="方正仿宋_GBK" w:hAnsi="宋体" w:eastAsia="方正仿宋_GBK"/>
          <w:sz w:val="28"/>
        </w:rPr>
        <w:t>〕第</w:t>
      </w:r>
      <w:r>
        <w:rPr>
          <w:rFonts w:hint="eastAsia" w:ascii="方正仿宋_GBK" w:hAnsi="宋体" w:eastAsia="方正仿宋_GBK"/>
          <w:sz w:val="28"/>
          <w:lang w:val="en-US" w:eastAsia="zh-CN"/>
        </w:rPr>
        <w:t>1</w:t>
      </w:r>
      <w:r>
        <w:rPr>
          <w:rFonts w:hint="eastAsia" w:ascii="方正仿宋_GBK" w:hAnsi="宋体" w:eastAsia="方正仿宋_GBK"/>
          <w:sz w:val="28"/>
        </w:rPr>
        <w:t>号</w:t>
      </w:r>
    </w:p>
    <w:p>
      <w:pPr>
        <w:snapToGrid w:val="0"/>
        <w:spacing w:line="500" w:lineRule="exact"/>
        <w:rPr>
          <w:rFonts w:ascii="方正仿宋_GBK" w:eastAsia="方正仿宋_GBK"/>
          <w:color w:val="000000"/>
          <w:sz w:val="32"/>
          <w:szCs w:val="32"/>
        </w:rPr>
      </w:pPr>
    </w:p>
    <w:p>
      <w:pPr>
        <w:snapToGrid w:val="0"/>
        <w:spacing w:line="440" w:lineRule="exact"/>
        <w:rPr>
          <w:rFonts w:ascii="方正黑体_GBK" w:eastAsia="方正黑体_GBK"/>
          <w:color w:val="000000"/>
          <w:sz w:val="32"/>
          <w:szCs w:val="32"/>
          <w:u w:val="single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被处罚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公司</w:t>
      </w:r>
      <w:r>
        <w:rPr>
          <w:rFonts w:hint="eastAsia" w:ascii="方正黑体_GBK" w:eastAsia="方正黑体_GBK"/>
          <w:color w:val="000000"/>
          <w:sz w:val="32"/>
          <w:szCs w:val="32"/>
        </w:rPr>
        <w:t>：</w:t>
      </w:r>
      <w:r>
        <w:rPr>
          <w:rFonts w:hint="eastAsia" w:ascii="方正仿宋_GBK" w:hAnsi="宋体" w:eastAsia="方正仿宋_GBK"/>
          <w:bCs/>
          <w:snapToGrid w:val="0"/>
          <w:kern w:val="0"/>
          <w:sz w:val="32"/>
          <w:szCs w:val="32"/>
          <w:u w:val="single"/>
          <w:lang w:val="en-US" w:eastAsia="zh-CN"/>
        </w:rPr>
        <w:t>重庆得顺物业发展有限公司</w:t>
      </w:r>
      <w:r>
        <w:rPr>
          <w:rFonts w:hint="eastAsia" w:ascii="方正黑体_GBK" w:eastAsia="方正黑体_GBK"/>
          <w:color w:val="000000"/>
          <w:sz w:val="32"/>
          <w:szCs w:val="32"/>
          <w:u w:val="single"/>
        </w:rPr>
        <w:t xml:space="preserve">                            </w:t>
      </w:r>
      <w:r>
        <w:rPr>
          <w:rFonts w:hint="eastAsia" w:ascii="方正黑体_GBK" w:eastAsia="方正黑体_GBK"/>
          <w:color w:val="000000"/>
          <w:sz w:val="32"/>
          <w:szCs w:val="32"/>
        </w:rPr>
        <w:t xml:space="preserve">      </w:t>
      </w:r>
    </w:p>
    <w:p>
      <w:pPr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统一社会信用代码：</w:t>
      </w:r>
      <w:r>
        <w:rPr>
          <w:rFonts w:hint="eastAsia" w:ascii="方正黑体_GBK" w:eastAsia="方正黑体_GBK"/>
          <w:sz w:val="32"/>
          <w:szCs w:val="32"/>
          <w:u w:val="single"/>
          <w:lang w:val="en-US" w:eastAsia="zh-CN"/>
        </w:rPr>
        <w:t>91500107736594833K</w:t>
      </w:r>
      <w:r>
        <w:rPr>
          <w:rFonts w:hint="eastAsia" w:ascii="方正黑体_GBK" w:eastAsia="方正黑体_GBK"/>
          <w:sz w:val="32"/>
          <w:szCs w:val="32"/>
          <w:u w:val="single"/>
        </w:rPr>
        <w:t xml:space="preserve">           </w:t>
      </w:r>
      <w:r>
        <w:rPr>
          <w:rFonts w:hint="eastAsia" w:ascii="方正黑体_GBK" w:eastAsia="方正黑体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黑体_GBK" w:eastAsia="方正黑体_GBK"/>
          <w:sz w:val="32"/>
          <w:szCs w:val="32"/>
          <w:u w:val="single"/>
        </w:rPr>
        <w:t xml:space="preserve"> </w:t>
      </w:r>
      <w:r>
        <w:rPr>
          <w:rFonts w:hint="eastAsia" w:ascii="方正黑体_GBK" w:eastAsia="方正黑体_GBK"/>
          <w:sz w:val="32"/>
          <w:szCs w:val="32"/>
        </w:rPr>
        <w:t xml:space="preserve"> </w:t>
      </w:r>
    </w:p>
    <w:p>
      <w:pPr>
        <w:snapToGrid w:val="0"/>
        <w:spacing w:line="600" w:lineRule="exact"/>
        <w:rPr>
          <w:rFonts w:hint="default" w:eastAsia="仿宋_GB2312"/>
          <w:sz w:val="32"/>
          <w:szCs w:val="32"/>
          <w:u w:val="single"/>
          <w:lang w:val="en-US"/>
        </w:rPr>
      </w:pPr>
      <w:r>
        <w:rPr>
          <w:rFonts w:hint="eastAsia" w:ascii="方正仿宋_GBK" w:eastAsia="方正仿宋_GBK"/>
          <w:sz w:val="32"/>
          <w:szCs w:val="32"/>
        </w:rPr>
        <w:t>法定代表人</w:t>
      </w:r>
      <w:r>
        <w:rPr>
          <w:rFonts w:ascii="方正仿宋_GBK" w:eastAsia="方正仿宋_GBK"/>
          <w:sz w:val="32"/>
          <w:szCs w:val="32"/>
        </w:rPr>
        <w:t>：</w:t>
      </w:r>
      <w:r>
        <w:rPr>
          <w:rFonts w:hint="eastAsia" w:ascii="方正仿宋_GBK" w:hAnsi="宋体" w:eastAsia="方正仿宋_GBK"/>
          <w:snapToGrid w:val="0"/>
          <w:spacing w:val="-20"/>
          <w:kern w:val="0"/>
          <w:sz w:val="32"/>
          <w:szCs w:val="32"/>
          <w:u w:val="single"/>
          <w:lang w:eastAsia="zh-CN"/>
        </w:rPr>
        <w:t xml:space="preserve">谢安民                     </w:t>
      </w:r>
      <w:r>
        <w:rPr>
          <w:rFonts w:hint="eastAsia" w:ascii="方正仿宋_GBK" w:hAnsi="宋体" w:eastAsia="方正仿宋_GBK"/>
          <w:snapToGrid w:val="0"/>
          <w:spacing w:val="-2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宋体" w:eastAsia="方正仿宋_GBK"/>
          <w:snapToGrid w:val="0"/>
          <w:spacing w:val="-20"/>
          <w:kern w:val="0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方正仿宋_GBK" w:hAnsi="宋体" w:eastAsia="方正仿宋_GBK"/>
          <w:snapToGrid w:val="0"/>
          <w:spacing w:val="-20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方正仿宋_GBK" w:hAnsi="宋体" w:eastAsia="方正仿宋_GBK"/>
          <w:snapToGrid w:val="0"/>
          <w:spacing w:val="-20"/>
          <w:kern w:val="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方正仿宋_GBK" w:hAnsi="宋体" w:eastAsia="方正仿宋_GBK"/>
          <w:snapToGrid w:val="0"/>
          <w:spacing w:val="-20"/>
          <w:kern w:val="0"/>
          <w:sz w:val="32"/>
          <w:szCs w:val="32"/>
          <w:u w:val="single"/>
          <w:lang w:val="en-US" w:eastAsia="zh-CN"/>
        </w:rPr>
        <w:t xml:space="preserve">    </w:t>
      </w:r>
    </w:p>
    <w:p>
      <w:pPr>
        <w:snapToGrid w:val="0"/>
        <w:spacing w:line="600" w:lineRule="exact"/>
        <w:rPr>
          <w:rFonts w:ascii="宋体" w:hAnsi="宋体"/>
          <w:color w:val="FF000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地址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：</w:t>
      </w:r>
      <w:r>
        <w:rPr>
          <w:rFonts w:hint="eastAsia" w:ascii="方正仿宋_GBK" w:hAnsi="宋体" w:eastAsia="方正仿宋_GBK"/>
          <w:color w:val="000000"/>
          <w:kern w:val="0"/>
          <w:sz w:val="32"/>
          <w:szCs w:val="32"/>
          <w:u w:val="single"/>
          <w:lang w:val="en-US" w:eastAsia="zh-CN"/>
        </w:rPr>
        <w:t xml:space="preserve">重庆市九龙坡区科园二街161号3楼                   </w:t>
      </w:r>
      <w:r>
        <w:rPr>
          <w:rFonts w:hint="eastAsia" w:ascii="方正黑体_GBK" w:eastAsia="方正黑体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仿宋_GB2312"/>
          <w:color w:val="FF0000"/>
          <w:sz w:val="32"/>
          <w:szCs w:val="32"/>
          <w:u w:val="single"/>
        </w:rPr>
        <w:t xml:space="preserve">              </w:t>
      </w:r>
      <w:r>
        <w:rPr>
          <w:rFonts w:eastAsia="仿宋_GB2312"/>
          <w:color w:val="FF0000"/>
          <w:sz w:val="32"/>
          <w:szCs w:val="32"/>
        </w:rPr>
        <w:t xml:space="preserve">   </w:t>
      </w:r>
    </w:p>
    <w:p>
      <w:pPr>
        <w:snapToGrid w:val="0"/>
        <w:spacing w:line="6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经查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hint="eastAsia" w:ascii="方正仿宋_GBK" w:hAnsi="宋体" w:eastAsia="方正仿宋_GBK"/>
          <w:sz w:val="32"/>
          <w:szCs w:val="32"/>
        </w:rPr>
        <w:t>你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公司</w:t>
      </w:r>
      <w:r>
        <w:rPr>
          <w:rFonts w:hint="eastAsia" w:ascii="方正仿宋_GBK" w:hAnsi="宋体" w:eastAsia="方正仿宋_GBK"/>
          <w:bCs/>
          <w:snapToGrid w:val="0"/>
          <w:kern w:val="0"/>
          <w:sz w:val="32"/>
          <w:szCs w:val="32"/>
          <w:u w:val="single"/>
        </w:rPr>
        <w:t>于20</w:t>
      </w:r>
      <w:r>
        <w:rPr>
          <w:rFonts w:hint="eastAsia" w:ascii="方正仿宋_GBK" w:hAnsi="宋体" w:eastAsia="方正仿宋_GBK"/>
          <w:bCs/>
          <w:snapToGrid w:val="0"/>
          <w:kern w:val="0"/>
          <w:sz w:val="32"/>
          <w:szCs w:val="32"/>
          <w:u w:val="single"/>
          <w:lang w:val="en-US" w:eastAsia="zh-CN"/>
        </w:rPr>
        <w:t>15</w:t>
      </w:r>
      <w:r>
        <w:rPr>
          <w:rFonts w:hint="eastAsia" w:ascii="方正仿宋_GBK" w:hAnsi="宋体" w:eastAsia="方正仿宋_GBK"/>
          <w:bCs/>
          <w:snapToGrid w:val="0"/>
          <w:kern w:val="0"/>
          <w:sz w:val="32"/>
          <w:szCs w:val="32"/>
          <w:u w:val="single"/>
        </w:rPr>
        <w:t>年</w:t>
      </w:r>
      <w:r>
        <w:rPr>
          <w:rFonts w:hint="eastAsia" w:ascii="方正仿宋_GBK" w:hAnsi="宋体" w:eastAsia="方正仿宋_GBK"/>
          <w:bCs/>
          <w:snapToGrid w:val="0"/>
          <w:kern w:val="0"/>
          <w:sz w:val="32"/>
          <w:szCs w:val="32"/>
          <w:u w:val="single"/>
          <w:lang w:val="en-US" w:eastAsia="zh-CN"/>
        </w:rPr>
        <w:t>3</w:t>
      </w:r>
      <w:r>
        <w:rPr>
          <w:rFonts w:hint="eastAsia" w:ascii="方正仿宋_GBK" w:hAnsi="宋体" w:eastAsia="方正仿宋_GBK"/>
          <w:bCs/>
          <w:snapToGrid w:val="0"/>
          <w:kern w:val="0"/>
          <w:sz w:val="32"/>
          <w:szCs w:val="32"/>
          <w:u w:val="single"/>
        </w:rPr>
        <w:t>月，</w:t>
      </w:r>
      <w:r>
        <w:rPr>
          <w:rFonts w:hint="eastAsia" w:ascii="方正仿宋_GBK" w:hAnsi="宋体" w:eastAsia="方正仿宋_GBK"/>
          <w:bCs/>
          <w:snapToGrid w:val="0"/>
          <w:kern w:val="0"/>
          <w:sz w:val="32"/>
          <w:szCs w:val="32"/>
          <w:u w:val="single"/>
          <w:lang w:val="en-US" w:eastAsia="zh-CN"/>
        </w:rPr>
        <w:t>在渝北区玉峰山镇玉峰村12组修建建筑物，建设青麦庄园</w:t>
      </w:r>
      <w:r>
        <w:rPr>
          <w:rFonts w:hint="eastAsia" w:ascii="方正仿宋_GBK" w:hAnsi="宋体" w:eastAsia="方正仿宋_GBK"/>
          <w:sz w:val="32"/>
          <w:szCs w:val="32"/>
        </w:rPr>
        <w:t>的行为，违反了</w:t>
      </w:r>
      <w:r>
        <w:rPr>
          <w:rFonts w:hint="eastAsia" w:ascii="方正仿宋_GBK" w:hAnsi="宋体" w:eastAsia="方正仿宋_GBK"/>
          <w:snapToGrid w:val="0"/>
          <w:spacing w:val="-20"/>
          <w:kern w:val="0"/>
          <w:sz w:val="32"/>
          <w:szCs w:val="32"/>
          <w:u w:val="single"/>
        </w:rPr>
        <w:t>《中华人民共和国土地管理法》第</w:t>
      </w:r>
      <w:r>
        <w:rPr>
          <w:rFonts w:hint="eastAsia" w:ascii="方正仿宋_GBK" w:hAnsi="宋体" w:eastAsia="方正仿宋_GBK"/>
          <w:snapToGrid w:val="0"/>
          <w:spacing w:val="-20"/>
          <w:kern w:val="0"/>
          <w:sz w:val="32"/>
          <w:szCs w:val="32"/>
          <w:u w:val="single"/>
          <w:lang w:eastAsia="zh-CN"/>
        </w:rPr>
        <w:t>四十四</w:t>
      </w:r>
      <w:r>
        <w:rPr>
          <w:rFonts w:hint="eastAsia" w:ascii="方正仿宋_GBK" w:hAnsi="宋体" w:eastAsia="方正仿宋_GBK"/>
          <w:snapToGrid w:val="0"/>
          <w:spacing w:val="-20"/>
          <w:kern w:val="0"/>
          <w:sz w:val="32"/>
          <w:szCs w:val="32"/>
          <w:u w:val="single"/>
        </w:rPr>
        <w:t>条第一款</w:t>
      </w:r>
      <w:r>
        <w:rPr>
          <w:rFonts w:hint="eastAsia" w:ascii="方正仿宋_GBK" w:hAnsi="宋体" w:eastAsia="方正仿宋_GBK"/>
          <w:sz w:val="32"/>
          <w:szCs w:val="32"/>
        </w:rPr>
        <w:t>的规定。存在以下违法事实：</w:t>
      </w:r>
      <w:r>
        <w:rPr>
          <w:rFonts w:hint="eastAsia" w:ascii="方正仿宋_GBK" w:hAnsi="宋体" w:eastAsia="方正仿宋_GBK"/>
          <w:sz w:val="32"/>
          <w:szCs w:val="32"/>
          <w:u w:val="single"/>
        </w:rPr>
        <w:t>未经有权机关批准</w:t>
      </w:r>
      <w:r>
        <w:rPr>
          <w:rFonts w:hint="eastAsia" w:ascii="方正仿宋_GBK" w:hAnsi="宋体" w:eastAsia="方正仿宋_GBK"/>
          <w:bCs/>
          <w:snapToGrid w:val="0"/>
          <w:kern w:val="0"/>
          <w:sz w:val="32"/>
          <w:szCs w:val="32"/>
          <w:u w:val="single"/>
          <w:lang w:val="en-US" w:eastAsia="zh-CN"/>
        </w:rPr>
        <w:t>修建建筑物，建设青麦庄园</w:t>
      </w:r>
      <w:r>
        <w:rPr>
          <w:rFonts w:hint="eastAsia" w:ascii="方正仿宋_GBK" w:hAnsi="宋体" w:eastAsia="方正仿宋_GBK"/>
          <w:sz w:val="32"/>
          <w:szCs w:val="32"/>
          <w:u w:val="single"/>
        </w:rPr>
        <w:t xml:space="preserve">，属于非法占地。                                               </w:t>
      </w:r>
    </w:p>
    <w:p>
      <w:pPr>
        <w:snapToGrid w:val="0"/>
        <w:spacing w:line="60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上述事实有</w:t>
      </w:r>
      <w:r>
        <w:rPr>
          <w:rFonts w:hint="eastAsia" w:ascii="方正仿宋_GBK" w:hAnsi="宋体" w:eastAsia="方正仿宋_GBK"/>
          <w:bCs/>
          <w:snapToGrid w:val="0"/>
          <w:kern w:val="0"/>
          <w:sz w:val="32"/>
          <w:szCs w:val="32"/>
          <w:u w:val="single"/>
          <w:lang w:val="en-US" w:eastAsia="zh-CN"/>
        </w:rPr>
        <w:t>询问笔录、身份证复印件、勘测报告</w:t>
      </w:r>
      <w:r>
        <w:rPr>
          <w:rFonts w:hint="eastAsia" w:ascii="方正仿宋_GBK" w:hAnsi="宋体" w:eastAsia="方正仿宋_GBK"/>
          <w:sz w:val="32"/>
          <w:szCs w:val="32"/>
        </w:rPr>
        <w:t>等证据佐证。</w:t>
      </w:r>
    </w:p>
    <w:p>
      <w:pPr>
        <w:widowControl/>
        <w:spacing w:line="600" w:lineRule="exact"/>
        <w:ind w:firstLine="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本机关已于</w:t>
      </w:r>
      <w:r>
        <w:rPr>
          <w:rFonts w:hint="eastAsia" w:ascii="方正仿宋_GBK" w:hAnsi="宋体" w:eastAsia="方正仿宋_GBK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20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27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宋体" w:eastAsia="方正仿宋_GBK"/>
          <w:sz w:val="32"/>
          <w:szCs w:val="32"/>
        </w:rPr>
        <w:t>依法向你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公司</w:t>
      </w:r>
      <w:r>
        <w:rPr>
          <w:rFonts w:hint="eastAsia" w:ascii="方正仿宋_GBK" w:hAnsi="宋体" w:eastAsia="方正仿宋_GBK"/>
          <w:sz w:val="32"/>
          <w:szCs w:val="32"/>
        </w:rPr>
        <w:t>进行了告知（听证告知），你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公司</w:t>
      </w:r>
      <w:r>
        <w:rPr>
          <w:rFonts w:hint="eastAsia" w:ascii="方正仿宋_GBK" w:hAnsi="宋体" w:eastAsia="方正仿宋_GBK"/>
          <w:snapToGrid w:val="0"/>
          <w:spacing w:val="-20"/>
          <w:kern w:val="0"/>
          <w:sz w:val="32"/>
          <w:szCs w:val="32"/>
          <w:u w:val="single"/>
        </w:rPr>
        <w:t xml:space="preserve">未在规定时间内提出陈述、申辩、听证的申请。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</w:t>
      </w:r>
    </w:p>
    <w:p>
      <w:pPr>
        <w:snapToGrid w:val="0"/>
        <w:spacing w:line="60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根据</w:t>
      </w:r>
      <w:r>
        <w:rPr>
          <w:rFonts w:hint="eastAsia" w:ascii="方正仿宋_GBK" w:hAnsi="宋体" w:eastAsia="方正仿宋_GBK"/>
          <w:snapToGrid w:val="0"/>
          <w:spacing w:val="-20"/>
          <w:kern w:val="0"/>
          <w:sz w:val="32"/>
          <w:szCs w:val="32"/>
          <w:u w:val="single"/>
        </w:rPr>
        <w:t>《中华人民共和国土地管理法》第七十</w:t>
      </w:r>
      <w:r>
        <w:rPr>
          <w:rFonts w:hint="eastAsia" w:ascii="方正仿宋_GBK" w:hAnsi="宋体" w:eastAsia="方正仿宋_GBK"/>
          <w:snapToGrid w:val="0"/>
          <w:spacing w:val="-20"/>
          <w:kern w:val="0"/>
          <w:sz w:val="32"/>
          <w:szCs w:val="32"/>
          <w:u w:val="single"/>
          <w:lang w:eastAsia="zh-CN"/>
        </w:rPr>
        <w:t>七</w:t>
      </w:r>
      <w:r>
        <w:rPr>
          <w:rFonts w:hint="eastAsia" w:ascii="方正仿宋_GBK" w:hAnsi="宋体" w:eastAsia="方正仿宋_GBK"/>
          <w:snapToGrid w:val="0"/>
          <w:spacing w:val="-20"/>
          <w:kern w:val="0"/>
          <w:sz w:val="32"/>
          <w:szCs w:val="32"/>
          <w:u w:val="single"/>
        </w:rPr>
        <w:t>条</w:t>
      </w:r>
      <w:r>
        <w:rPr>
          <w:rFonts w:hint="eastAsia" w:ascii="方正仿宋_GBK" w:hAnsi="宋体" w:eastAsia="方正仿宋_GBK"/>
          <w:snapToGrid w:val="0"/>
          <w:spacing w:val="-20"/>
          <w:kern w:val="0"/>
          <w:sz w:val="32"/>
          <w:szCs w:val="32"/>
          <w:u w:val="single"/>
          <w:lang w:eastAsia="zh-CN"/>
        </w:rPr>
        <w:t>第一款</w:t>
      </w:r>
      <w:r>
        <w:rPr>
          <w:rFonts w:hint="eastAsia" w:ascii="方正仿宋_GBK" w:hAnsi="宋体" w:eastAsia="方正仿宋_GBK"/>
          <w:snapToGrid w:val="0"/>
          <w:spacing w:val="-20"/>
          <w:kern w:val="0"/>
          <w:sz w:val="32"/>
          <w:szCs w:val="32"/>
          <w:u w:val="none"/>
        </w:rPr>
        <w:t>的规定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hint="eastAsia" w:ascii="方正仿宋_GBK" w:hAnsi="宋体" w:eastAsia="方正仿宋_GBK"/>
          <w:sz w:val="32"/>
          <w:szCs w:val="32"/>
        </w:rPr>
        <w:t>决定对你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公司</w:t>
      </w:r>
      <w:r>
        <w:rPr>
          <w:rFonts w:hint="eastAsia" w:ascii="方正仿宋_GBK" w:hAnsi="宋体" w:eastAsia="方正仿宋_GBK"/>
          <w:sz w:val="32"/>
          <w:szCs w:val="32"/>
        </w:rPr>
        <w:t>作出如下行政处罚：</w:t>
      </w:r>
    </w:p>
    <w:p>
      <w:pPr>
        <w:numPr>
          <w:ilvl w:val="0"/>
          <w:numId w:val="2"/>
        </w:numPr>
        <w:snapToGrid w:val="0"/>
        <w:spacing w:line="440" w:lineRule="exact"/>
        <w:ind w:firstLine="640" w:firstLineChars="200"/>
        <w:rPr>
          <w:rFonts w:ascii="方正仿宋_GBK" w:hAnsi="宋体" w:eastAsia="方正仿宋_GBK"/>
          <w:snapToGrid w:val="0"/>
          <w:spacing w:val="-20"/>
          <w:kern w:val="0"/>
          <w:sz w:val="32"/>
          <w:szCs w:val="32"/>
          <w:u w:val="single"/>
        </w:rPr>
      </w:pPr>
      <w:r>
        <w:rPr>
          <w:rFonts w:hint="eastAsia" w:ascii="方正仿宋_GBK" w:hAnsi="宋体" w:eastAsia="方正仿宋_GBK" w:cs="Times New Roman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责令退还非法占用的土地； </w:t>
      </w:r>
      <w:r>
        <w:rPr>
          <w:rFonts w:hint="eastAsia" w:ascii="方正仿宋_GBK" w:hAnsi="宋体" w:eastAsia="方正仿宋_GBK" w:cs="Times New Roman"/>
          <w:snapToGrid w:val="0"/>
          <w:spacing w:val="-20"/>
          <w:kern w:val="0"/>
          <w:sz w:val="30"/>
          <w:szCs w:val="30"/>
          <w:u w:val="single"/>
          <w:lang w:val="en-US" w:eastAsia="zh-CN"/>
        </w:rPr>
        <w:t xml:space="preserve">                                      </w:t>
      </w:r>
    </w:p>
    <w:p>
      <w:pPr>
        <w:numPr>
          <w:ilvl w:val="0"/>
          <w:numId w:val="2"/>
        </w:numPr>
        <w:snapToGrid w:val="0"/>
        <w:spacing w:line="440" w:lineRule="exact"/>
        <w:ind w:firstLine="640" w:firstLineChars="200"/>
        <w:rPr>
          <w:rFonts w:ascii="方正仿宋_GBK" w:hAnsi="宋体" w:eastAsia="方正仿宋_GBK"/>
          <w:snapToGrid w:val="0"/>
          <w:spacing w:val="-20"/>
          <w:kern w:val="0"/>
          <w:sz w:val="32"/>
          <w:szCs w:val="32"/>
          <w:u w:val="single"/>
        </w:rPr>
      </w:pPr>
      <w:r>
        <w:rPr>
          <w:rFonts w:hint="eastAsia" w:ascii="方正仿宋_GBK" w:hAnsi="宋体" w:eastAsia="方正仿宋_GBK"/>
          <w:bCs/>
          <w:snapToGrid w:val="0"/>
          <w:kern w:val="0"/>
          <w:sz w:val="32"/>
          <w:szCs w:val="32"/>
          <w:u w:val="single"/>
          <w:lang w:val="en-US" w:eastAsia="zh-CN"/>
        </w:rPr>
        <w:t>拆除在非法占用的4650.42平方米土地上修建的建筑物和其他设施，恢复土地原状；</w:t>
      </w:r>
      <w:r>
        <w:rPr>
          <w:rFonts w:hint="eastAsia" w:ascii="方正仿宋_GBK" w:hAnsi="宋体" w:eastAsia="方正仿宋_GBK" w:cs="Times New Roman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仿宋_GBK" w:hAnsi="宋体" w:eastAsia="方正仿宋_GBK" w:cs="Times New Roman"/>
          <w:snapToGrid w:val="0"/>
          <w:spacing w:val="-20"/>
          <w:kern w:val="0"/>
          <w:sz w:val="30"/>
          <w:szCs w:val="30"/>
          <w:u w:val="single"/>
          <w:lang w:val="en-US" w:eastAsia="zh-CN"/>
        </w:rPr>
        <w:t xml:space="preserve">                                                         </w:t>
      </w:r>
    </w:p>
    <w:p>
      <w:pPr>
        <w:numPr>
          <w:ilvl w:val="0"/>
          <w:numId w:val="2"/>
        </w:numPr>
        <w:snapToGrid w:val="0"/>
        <w:spacing w:line="600" w:lineRule="exact"/>
        <w:ind w:left="0" w:leftChars="0" w:firstLine="640" w:firstLineChars="200"/>
        <w:rPr>
          <w:rFonts w:hint="eastAsia" w:ascii="方正仿宋_GBK" w:hAnsi="宋体" w:eastAsia="方正仿宋_GBK" w:cs="Times New Roman"/>
          <w:bCs/>
          <w:snapToGrid w:val="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宋体" w:eastAsia="方正仿宋_GBK"/>
          <w:bCs/>
          <w:snapToGrid w:val="0"/>
          <w:kern w:val="0"/>
          <w:sz w:val="32"/>
          <w:szCs w:val="32"/>
          <w:u w:val="single"/>
          <w:lang w:val="en-US" w:eastAsia="zh-CN"/>
        </w:rPr>
        <w:t>对非法占用土地的行为处116260.5元罚款。</w:t>
      </w:r>
      <w:r>
        <w:rPr>
          <w:rFonts w:hint="eastAsia" w:ascii="方正仿宋_GBK" w:hAnsi="宋体" w:eastAsia="方正仿宋_GBK" w:cs="Times New Roman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 </w:t>
      </w:r>
    </w:p>
    <w:p>
      <w:pPr>
        <w:numPr>
          <w:ilvl w:val="0"/>
          <w:numId w:val="0"/>
        </w:numPr>
        <w:snapToGrid w:val="0"/>
        <w:spacing w:line="600" w:lineRule="exact"/>
        <w:rPr>
          <w:rFonts w:hint="default" w:ascii="方正仿宋_GBK" w:hAnsi="宋体" w:eastAsia="方正仿宋_GBK" w:cs="Times New Roman"/>
          <w:bCs/>
          <w:snapToGrid w:val="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</w:rPr>
        <w:t>行政处罚履行的方式和期限：</w:t>
      </w:r>
      <w:r>
        <w:rPr>
          <w:rFonts w:hint="eastAsia" w:ascii="方正仿宋_GBK" w:hAnsi="宋体" w:eastAsia="方正仿宋_GBK"/>
          <w:sz w:val="32"/>
          <w:szCs w:val="32"/>
          <w:u w:val="single"/>
          <w:lang w:val="en-US" w:eastAsia="zh-CN"/>
        </w:rPr>
        <w:t>1、</w:t>
      </w:r>
      <w:r>
        <w:rPr>
          <w:rFonts w:hint="eastAsia" w:ascii="方正仿宋_GBK" w:hAnsi="宋体" w:eastAsia="方正仿宋_GBK"/>
          <w:sz w:val="32"/>
          <w:szCs w:val="32"/>
          <w:u w:val="single"/>
        </w:rPr>
        <w:t>你公司自收到本处罚决定</w:t>
      </w:r>
      <w:r>
        <w:rPr>
          <w:rFonts w:hint="eastAsia" w:ascii="方正仿宋_GBK" w:hAnsi="宋体" w:eastAsia="方正仿宋_GBK"/>
          <w:color w:val="000000"/>
          <w:kern w:val="0"/>
          <w:sz w:val="32"/>
          <w:szCs w:val="32"/>
          <w:u w:val="single"/>
          <w:lang w:val="en-US" w:eastAsia="zh-CN"/>
        </w:rPr>
        <w:t>书之日起十五日内拆除在非法占用的</w:t>
      </w:r>
      <w:r>
        <w:rPr>
          <w:rFonts w:hint="eastAsia" w:ascii="方正仿宋_GBK" w:hAnsi="宋体" w:eastAsia="方正仿宋_GBK"/>
          <w:bCs/>
          <w:snapToGrid w:val="0"/>
          <w:kern w:val="0"/>
          <w:sz w:val="32"/>
          <w:szCs w:val="32"/>
          <w:u w:val="single"/>
          <w:lang w:val="en-US" w:eastAsia="zh-CN"/>
        </w:rPr>
        <w:t>4650.42</w:t>
      </w:r>
      <w:r>
        <w:rPr>
          <w:rFonts w:hint="eastAsia" w:ascii="方正仿宋_GBK" w:hAnsi="宋体" w:eastAsia="方正仿宋_GBK"/>
          <w:color w:val="000000"/>
          <w:kern w:val="0"/>
          <w:sz w:val="32"/>
          <w:szCs w:val="32"/>
          <w:u w:val="single"/>
          <w:lang w:val="en-US" w:eastAsia="zh-CN"/>
        </w:rPr>
        <w:t>平方米土地上修建的建筑物和其他设施，恢复土地原状；</w:t>
      </w:r>
      <w:r>
        <w:rPr>
          <w:rFonts w:hint="eastAsia" w:ascii="方正仿宋_GBK" w:hAnsi="宋体" w:eastAsia="方正仿宋_GBK"/>
          <w:snapToGrid w:val="0"/>
          <w:spacing w:val="-20"/>
          <w:kern w:val="0"/>
          <w:sz w:val="32"/>
          <w:szCs w:val="32"/>
          <w:u w:val="single"/>
          <w:lang w:val="en-US" w:eastAsia="zh-CN"/>
        </w:rPr>
        <w:t>2、</w:t>
      </w:r>
      <w:r>
        <w:rPr>
          <w:rFonts w:hint="eastAsia" w:ascii="方正仿宋_GBK" w:hAnsi="宋体" w:eastAsia="方正仿宋_GBK"/>
          <w:sz w:val="32"/>
          <w:szCs w:val="32"/>
          <w:u w:val="single"/>
        </w:rPr>
        <w:t>你</w:t>
      </w:r>
      <w:r>
        <w:rPr>
          <w:rFonts w:hint="eastAsia" w:ascii="方正仿宋_GBK" w:hAnsi="宋体" w:eastAsia="方正仿宋_GBK"/>
          <w:sz w:val="32"/>
          <w:szCs w:val="32"/>
          <w:u w:val="single"/>
          <w:lang w:eastAsia="zh-CN"/>
        </w:rPr>
        <w:t>公司</w:t>
      </w:r>
      <w:r>
        <w:rPr>
          <w:rFonts w:hint="eastAsia" w:ascii="方正仿宋_GBK" w:hAnsi="宋体" w:eastAsia="方正仿宋_GBK"/>
          <w:sz w:val="32"/>
          <w:szCs w:val="32"/>
          <w:u w:val="single"/>
        </w:rPr>
        <w:t>自收到本处罚决定书之日起十五日内将</w:t>
      </w:r>
      <w:r>
        <w:rPr>
          <w:rFonts w:hint="eastAsia" w:ascii="方正仿宋_GBK" w:hAnsi="宋体" w:eastAsia="方正仿宋_GBK"/>
          <w:bCs/>
          <w:snapToGrid w:val="0"/>
          <w:kern w:val="0"/>
          <w:sz w:val="32"/>
          <w:szCs w:val="32"/>
          <w:u w:val="single"/>
          <w:lang w:val="en-US" w:eastAsia="zh-CN"/>
        </w:rPr>
        <w:t>116260.5</w:t>
      </w:r>
      <w:r>
        <w:rPr>
          <w:rFonts w:hint="eastAsia" w:ascii="方正仿宋_GBK" w:hAnsi="宋体" w:eastAsia="方正仿宋_GBK"/>
          <w:snapToGrid w:val="0"/>
          <w:spacing w:val="-20"/>
          <w:kern w:val="0"/>
          <w:sz w:val="32"/>
          <w:szCs w:val="32"/>
          <w:u w:val="single"/>
        </w:rPr>
        <w:t>（大写：</w:t>
      </w:r>
      <w:r>
        <w:rPr>
          <w:rFonts w:hint="eastAsia" w:ascii="方正仿宋_GBK" w:hAnsi="宋体" w:eastAsia="方正仿宋_GBK"/>
          <w:snapToGrid w:val="0"/>
          <w:spacing w:val="-20"/>
          <w:kern w:val="0"/>
          <w:sz w:val="32"/>
          <w:szCs w:val="32"/>
          <w:u w:val="single"/>
          <w:lang w:eastAsia="zh-CN"/>
        </w:rPr>
        <w:t>壹拾壹万陆仟贰佰陆拾元伍角</w:t>
      </w:r>
      <w:r>
        <w:rPr>
          <w:rFonts w:hint="eastAsia" w:ascii="方正仿宋_GBK" w:hAnsi="宋体" w:eastAsia="方正仿宋_GBK"/>
          <w:snapToGrid w:val="0"/>
          <w:spacing w:val="-20"/>
          <w:kern w:val="0"/>
          <w:sz w:val="32"/>
          <w:szCs w:val="32"/>
          <w:u w:val="single"/>
        </w:rPr>
        <w:t>）罚款</w:t>
      </w:r>
      <w:r>
        <w:rPr>
          <w:rFonts w:hint="eastAsia" w:ascii="方正仿宋_GBK" w:hAnsi="宋体" w:eastAsia="方正仿宋_GBK"/>
          <w:sz w:val="32"/>
          <w:szCs w:val="32"/>
          <w:u w:val="single"/>
        </w:rPr>
        <w:t>缴至指定账户，收款</w:t>
      </w:r>
      <w:r>
        <w:rPr>
          <w:rFonts w:hint="eastAsia" w:ascii="方正仿宋_GBK" w:hAnsi="宋体" w:eastAsia="方正仿宋_GBK"/>
          <w:sz w:val="32"/>
          <w:szCs w:val="32"/>
          <w:u w:val="single"/>
          <w:lang w:eastAsia="zh-CN"/>
        </w:rPr>
        <w:t>单位</w:t>
      </w:r>
      <w:r>
        <w:rPr>
          <w:rFonts w:hint="eastAsia" w:ascii="方正仿宋_GBK" w:hAnsi="宋体" w:eastAsia="方正仿宋_GBK"/>
          <w:sz w:val="32"/>
          <w:szCs w:val="32"/>
          <w:u w:val="single"/>
        </w:rPr>
        <w:t xml:space="preserve">：重庆市财政局，开户行：农行重庆渝中大溪沟支行，账号31010601040001763。    </w:t>
      </w:r>
      <w:r>
        <w:rPr>
          <w:rFonts w:hint="eastAsia" w:ascii="方正仿宋_GBK" w:hAnsi="宋体" w:eastAsia="方正仿宋_GBK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snapToGrid w:val="0"/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highlight w:val="yellow"/>
        </w:rPr>
      </w:pPr>
      <w:r>
        <w:rPr>
          <w:rFonts w:ascii="方正仿宋_GBK" w:hAnsi="宋体" w:eastAsia="方正仿宋_GBK"/>
          <w:sz w:val="32"/>
          <w:szCs w:val="32"/>
        </w:rPr>
        <w:t>如对本行政处罚决定不服</w:t>
      </w:r>
      <w:r>
        <w:rPr>
          <w:rFonts w:hint="eastAsia" w:ascii="方正仿宋_GBK" w:hAnsi="宋体" w:eastAsia="方正仿宋_GBK"/>
          <w:sz w:val="32"/>
          <w:szCs w:val="32"/>
        </w:rPr>
        <w:t>的</w:t>
      </w:r>
      <w:r>
        <w:rPr>
          <w:rFonts w:ascii="方正仿宋_GBK" w:hAnsi="宋体" w:eastAsia="方正仿宋_GBK"/>
          <w:sz w:val="32"/>
          <w:szCs w:val="32"/>
        </w:rPr>
        <w:t>，</w:t>
      </w:r>
      <w:r>
        <w:rPr>
          <w:rFonts w:hint="eastAsia" w:ascii="方正仿宋_GBK" w:hAnsi="宋体" w:eastAsia="方正仿宋_GBK"/>
          <w:sz w:val="32"/>
          <w:szCs w:val="32"/>
        </w:rPr>
        <w:t>可在收到本处罚决定书之日</w:t>
      </w:r>
      <w:r>
        <w:rPr>
          <w:rFonts w:ascii="方正仿宋_GBK" w:hAnsi="宋体" w:eastAsia="方正仿宋_GBK"/>
          <w:sz w:val="32"/>
          <w:szCs w:val="32"/>
        </w:rPr>
        <w:t>起六十日内向</w:t>
      </w:r>
      <w:r>
        <w:rPr>
          <w:rFonts w:hint="eastAsia" w:ascii="方正仿宋_GBK" w:hAnsi="宋体" w:eastAsia="方正仿宋_GBK"/>
          <w:sz w:val="32"/>
          <w:szCs w:val="32"/>
          <w:u w:val="single"/>
          <w:lang w:eastAsia="zh-CN"/>
        </w:rPr>
        <w:t>渝北区</w:t>
      </w:r>
      <w:r>
        <w:rPr>
          <w:rFonts w:hint="eastAsia" w:ascii="方正仿宋_GBK" w:hAnsi="宋体" w:eastAsia="方正仿宋_GBK"/>
          <w:sz w:val="32"/>
          <w:szCs w:val="32"/>
          <w:u w:val="single"/>
        </w:rPr>
        <w:t>人民政府</w:t>
      </w:r>
      <w:r>
        <w:rPr>
          <w:rFonts w:hint="eastAsia" w:ascii="方正仿宋_GBK" w:eastAsia="方正仿宋_GBK"/>
          <w:sz w:val="32"/>
          <w:szCs w:val="32"/>
        </w:rPr>
        <w:t>申请行政复议；或者在六个月内向渝北区人民法院提起行政诉讼。</w:t>
      </w:r>
    </w:p>
    <w:p>
      <w:pPr>
        <w:snapToGrid w:val="0"/>
        <w:spacing w:line="60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申请行政复议或提起行政诉讼的，除法律另有规定的情形外，本行政处罚决定不停止执行。逾期不申请行政复议也不向人民法院起诉，又不履行处罚决定的，本机关将依法</w:t>
      </w:r>
      <w:r>
        <w:rPr>
          <w:rFonts w:hint="eastAsia" w:ascii="方正仿宋_GBK" w:eastAsia="方正仿宋_GBK"/>
          <w:sz w:val="32"/>
          <w:szCs w:val="32"/>
          <w:u w:val="single"/>
        </w:rPr>
        <w:t>申</w:t>
      </w:r>
      <w:r>
        <w:rPr>
          <w:rFonts w:hint="eastAsia" w:ascii="方正仿宋_GBK" w:hAnsi="宋体" w:eastAsia="方正仿宋_GBK"/>
          <w:sz w:val="32"/>
          <w:szCs w:val="32"/>
          <w:u w:val="single"/>
        </w:rPr>
        <w:t>请渝北区人民法院</w:t>
      </w:r>
      <w:r>
        <w:rPr>
          <w:rFonts w:hint="eastAsia" w:ascii="方正仿宋_GBK" w:eastAsia="方正仿宋_GBK"/>
          <w:sz w:val="32"/>
          <w:szCs w:val="32"/>
        </w:rPr>
        <w:t>强制执</w:t>
      </w:r>
      <w:r>
        <w:rPr>
          <w:rFonts w:hint="eastAsia" w:ascii="方正仿宋_GBK" w:eastAsia="方正仿宋_GBK"/>
          <w:color w:val="000000"/>
          <w:sz w:val="32"/>
          <w:szCs w:val="32"/>
        </w:rPr>
        <w:t>行或依照有关规定强制执行。</w:t>
      </w:r>
    </w:p>
    <w:p>
      <w:pPr>
        <w:snapToGrid w:val="0"/>
        <w:spacing w:line="60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联系人：邓燕军             联系电话：67815623</w:t>
      </w:r>
    </w:p>
    <w:p>
      <w:pPr>
        <w:snapToGrid w:val="0"/>
        <w:spacing w:line="600" w:lineRule="exact"/>
        <w:rPr>
          <w:rFonts w:ascii="方正仿宋_GBK" w:eastAsia="方正仿宋_GBK"/>
          <w:color w:val="000000"/>
          <w:sz w:val="32"/>
          <w:szCs w:val="32"/>
        </w:rPr>
      </w:pPr>
    </w:p>
    <w:p>
      <w:pPr>
        <w:snapToGrid w:val="0"/>
        <w:spacing w:line="600" w:lineRule="exact"/>
        <w:rPr>
          <w:rFonts w:ascii="方正仿宋_GBK" w:eastAsia="方正仿宋_GBK"/>
          <w:color w:val="000000"/>
          <w:sz w:val="32"/>
          <w:szCs w:val="32"/>
        </w:rPr>
      </w:pPr>
    </w:p>
    <w:p>
      <w:pPr>
        <w:snapToGrid w:val="0"/>
        <w:spacing w:line="600" w:lineRule="exact"/>
        <w:ind w:right="-89"/>
        <w:jc w:val="righ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K" w:hAnsi="宋体" w:eastAsia="方正仿宋_GBK"/>
          <w:sz w:val="32"/>
          <w:szCs w:val="32"/>
        </w:rPr>
        <w:t>重庆市渝北规划和自然资源局</w:t>
      </w:r>
    </w:p>
    <w:p>
      <w:pPr>
        <w:snapToGrid w:val="0"/>
        <w:spacing w:line="600" w:lineRule="exact"/>
        <w:jc w:val="center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方正仿宋_GBK" w:hAnsi="宋体" w:eastAsia="方正仿宋_GBK"/>
          <w:sz w:val="32"/>
          <w:szCs w:val="32"/>
        </w:rPr>
        <w:t>202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宋体" w:eastAsia="方正仿宋_GBK"/>
          <w:sz w:val="32"/>
          <w:szCs w:val="32"/>
        </w:rPr>
        <w:t>年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宋体" w:eastAsia="方正仿宋_GBK"/>
          <w:sz w:val="32"/>
          <w:szCs w:val="32"/>
        </w:rPr>
        <w:t>月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13</w:t>
      </w:r>
      <w:r>
        <w:rPr>
          <w:rFonts w:hint="eastAsia" w:ascii="方正仿宋_GBK" w:hAnsi="宋体" w:eastAsia="方正仿宋_GBK"/>
          <w:sz w:val="32"/>
          <w:szCs w:val="32"/>
        </w:rPr>
        <w:t>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85B1A"/>
    <w:multiLevelType w:val="multilevel"/>
    <w:tmpl w:val="2C585B1A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51B617EC"/>
    <w:multiLevelType w:val="singleLevel"/>
    <w:tmpl w:val="51B617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ZTNlNWMxOTU4ZjhlYjFmODNjNjg5Zjc2NWQwMTAifQ=="/>
  </w:docVars>
  <w:rsids>
    <w:rsidRoot w:val="736F6C1F"/>
    <w:rsid w:val="00016CD8"/>
    <w:rsid w:val="00042F71"/>
    <w:rsid w:val="001421E9"/>
    <w:rsid w:val="0016480F"/>
    <w:rsid w:val="001B2B0E"/>
    <w:rsid w:val="001F58F5"/>
    <w:rsid w:val="002628F8"/>
    <w:rsid w:val="002B2D1A"/>
    <w:rsid w:val="002B56D5"/>
    <w:rsid w:val="00315CBB"/>
    <w:rsid w:val="00347427"/>
    <w:rsid w:val="003856DE"/>
    <w:rsid w:val="003A3CED"/>
    <w:rsid w:val="00421A82"/>
    <w:rsid w:val="004258C8"/>
    <w:rsid w:val="00513E2C"/>
    <w:rsid w:val="00567F88"/>
    <w:rsid w:val="005A4905"/>
    <w:rsid w:val="005F7808"/>
    <w:rsid w:val="00613158"/>
    <w:rsid w:val="00615EF2"/>
    <w:rsid w:val="00796A0A"/>
    <w:rsid w:val="007A7978"/>
    <w:rsid w:val="007C569F"/>
    <w:rsid w:val="008D2EB7"/>
    <w:rsid w:val="00915CD6"/>
    <w:rsid w:val="00945C1B"/>
    <w:rsid w:val="00A31C72"/>
    <w:rsid w:val="00AE141D"/>
    <w:rsid w:val="00BD3311"/>
    <w:rsid w:val="00BE6850"/>
    <w:rsid w:val="00C02A7C"/>
    <w:rsid w:val="00C931AD"/>
    <w:rsid w:val="00CA3CF1"/>
    <w:rsid w:val="00CB0F25"/>
    <w:rsid w:val="00CF47DB"/>
    <w:rsid w:val="00D34646"/>
    <w:rsid w:val="00D45ABD"/>
    <w:rsid w:val="00D55513"/>
    <w:rsid w:val="00DB2B01"/>
    <w:rsid w:val="00DE2C5D"/>
    <w:rsid w:val="00E948F0"/>
    <w:rsid w:val="00F570E3"/>
    <w:rsid w:val="00F86100"/>
    <w:rsid w:val="00FB4FED"/>
    <w:rsid w:val="00FF4076"/>
    <w:rsid w:val="01266AA0"/>
    <w:rsid w:val="03657D75"/>
    <w:rsid w:val="06DE6A11"/>
    <w:rsid w:val="07215D84"/>
    <w:rsid w:val="08F55405"/>
    <w:rsid w:val="092E6079"/>
    <w:rsid w:val="0B5F2465"/>
    <w:rsid w:val="19A51D49"/>
    <w:rsid w:val="1F5B4EDB"/>
    <w:rsid w:val="245E50EE"/>
    <w:rsid w:val="24650C82"/>
    <w:rsid w:val="270824FB"/>
    <w:rsid w:val="2A2414D1"/>
    <w:rsid w:val="30302597"/>
    <w:rsid w:val="30CE0D63"/>
    <w:rsid w:val="35967905"/>
    <w:rsid w:val="370152BD"/>
    <w:rsid w:val="39C4229C"/>
    <w:rsid w:val="3B12183E"/>
    <w:rsid w:val="3CCE7552"/>
    <w:rsid w:val="3DA85F87"/>
    <w:rsid w:val="4AE14D84"/>
    <w:rsid w:val="4B590005"/>
    <w:rsid w:val="506B0F50"/>
    <w:rsid w:val="525C679A"/>
    <w:rsid w:val="57606A17"/>
    <w:rsid w:val="59E04127"/>
    <w:rsid w:val="5FB77DAC"/>
    <w:rsid w:val="60AC5FB4"/>
    <w:rsid w:val="63CD287B"/>
    <w:rsid w:val="69A67475"/>
    <w:rsid w:val="6C782D0D"/>
    <w:rsid w:val="6CF00552"/>
    <w:rsid w:val="736F6C1F"/>
    <w:rsid w:val="76980BE7"/>
    <w:rsid w:val="798B541C"/>
    <w:rsid w:val="7E83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numPr>
        <w:ilvl w:val="2"/>
        <w:numId w:val="1"/>
      </w:numPr>
      <w:adjustRightInd w:val="0"/>
      <w:outlineLvl w:val="2"/>
    </w:pPr>
    <w:rPr>
      <w:rFonts w:ascii="方正仿宋_GBK" w:hAnsi="方正仿宋_GBK" w:eastAsia="方正仿宋_GBK"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603</Words>
  <Characters>652</Characters>
  <Lines>9</Lines>
  <Paragraphs>2</Paragraphs>
  <TotalTime>9</TotalTime>
  <ScaleCrop>false</ScaleCrop>
  <LinksUpToDate>false</LinksUpToDate>
  <CharactersWithSpaces>1089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2022-08-25T09:37:00Z</dcterms:created>
  <dc:creator>123</dc:creator>
  <cp:lastModifiedBy>Administrator</cp:lastModifiedBy>
  <cp:lastPrinted>2024-03-11T07:19:00Z</cp:lastPrinted>
  <dcterms:modified xsi:type="dcterms:W3CDTF">2024-03-12T01:54:39Z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3E06B066BEFF48EC9594EB9F451DBF4C</vt:lpwstr>
  </property>
</Properties>
</file>